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imes New Roman" w:hAnsi="Times New Roman" w:eastAsia="宋体;SimSun" w:cs="Times New Roman"/>
          <w:color w:val="auto"/>
          <w:kern w:val="2"/>
          <w:sz w:val="21"/>
          <w:szCs w:val="22"/>
          <w:lang w:val="zh-CN"/>
        </w:rPr>
        <w:id w:val="1796638196"/>
        <w:docPartObj>
          <w:docPartGallery w:val="Table of Contents"/>
          <w:docPartUnique/>
        </w:docPartObj>
      </w:sdtPr>
      <w:sdtEndPr>
        <w:rPr>
          <w:rFonts w:ascii="Times New Roman" w:hAnsi="Times New Roman" w:eastAsia="宋体;SimSun" w:cs="Times New Roman"/>
          <w:b/>
          <w:bCs/>
          <w:color w:val="auto"/>
          <w:kern w:val="2"/>
          <w:sz w:val="21"/>
          <w:szCs w:val="22"/>
          <w:lang w:val="zh-CN"/>
        </w:rPr>
      </w:sdtEndPr>
      <w:sdtContent>
        <w:p w14:paraId="1CB86359">
          <w:pPr>
            <w:pStyle w:val="23"/>
            <w:jc w:val="center"/>
          </w:pPr>
          <w:bookmarkStart w:id="29" w:name="_GoBack"/>
          <w:bookmarkEnd w:id="29"/>
          <w:r>
            <w:rPr>
              <w:lang w:val="zh-CN"/>
            </w:rPr>
            <w:t>目录</w:t>
          </w:r>
        </w:p>
        <w:p w14:paraId="278F53C4">
          <w:pPr>
            <w:pStyle w:val="10"/>
            <w:tabs>
              <w:tab w:val="right" w:leader="dot" w:pos="8296"/>
            </w:tabs>
            <w:rPr>
              <w:rFonts w:asciiTheme="minorHAnsi" w:hAnsiTheme="minorHAnsi" w:eastAsiaTheme="minorEastAsia" w:cstheme="minorBidi"/>
            </w:rPr>
          </w:pPr>
          <w:r>
            <w:fldChar w:fldCharType="begin"/>
          </w:r>
          <w:r>
            <w:instrText xml:space="preserve"> TOC \o "1-3" \h \z \u </w:instrText>
          </w:r>
          <w:r>
            <w:fldChar w:fldCharType="separate"/>
          </w:r>
          <w:r>
            <w:fldChar w:fldCharType="begin"/>
          </w:r>
          <w:r>
            <w:instrText xml:space="preserve"> HYPERLINK \l "_Toc225926100" </w:instrText>
          </w:r>
          <w:r>
            <w:fldChar w:fldCharType="separate"/>
          </w:r>
          <w:r>
            <w:rPr>
              <w:rStyle w:val="15"/>
              <w:rFonts w:hint="eastAsia" w:ascii="微软雅黑" w:hAnsi="微软雅黑" w:eastAsia="微软雅黑" w:cs="微软雅黑"/>
            </w:rPr>
            <w:t>一、投标函</w:t>
          </w:r>
          <w:r>
            <w:tab/>
          </w:r>
          <w:r>
            <w:fldChar w:fldCharType="begin"/>
          </w:r>
          <w:r>
            <w:instrText xml:space="preserve"> PAGEREF _Toc225926100 \h </w:instrText>
          </w:r>
          <w:r>
            <w:fldChar w:fldCharType="separate"/>
          </w:r>
          <w:r>
            <w:t>1</w:t>
          </w:r>
          <w:r>
            <w:fldChar w:fldCharType="end"/>
          </w:r>
          <w:r>
            <w:fldChar w:fldCharType="end"/>
          </w:r>
        </w:p>
        <w:p w14:paraId="408D57A7">
          <w:pPr>
            <w:pStyle w:val="10"/>
            <w:tabs>
              <w:tab w:val="right" w:leader="dot" w:pos="8296"/>
            </w:tabs>
            <w:rPr>
              <w:rFonts w:asciiTheme="minorHAnsi" w:hAnsiTheme="minorHAnsi" w:eastAsiaTheme="minorEastAsia" w:cstheme="minorBidi"/>
            </w:rPr>
          </w:pPr>
          <w:r>
            <w:fldChar w:fldCharType="begin"/>
          </w:r>
          <w:r>
            <w:instrText xml:space="preserve"> HYPERLINK \l "_Toc225926101" </w:instrText>
          </w:r>
          <w:r>
            <w:fldChar w:fldCharType="separate"/>
          </w:r>
          <w:r>
            <w:rPr>
              <w:rStyle w:val="15"/>
              <w:rFonts w:hint="eastAsia" w:ascii="微软雅黑" w:hAnsi="微软雅黑" w:eastAsia="微软雅黑" w:cs="微软雅黑"/>
            </w:rPr>
            <w:t>二、</w:t>
          </w:r>
          <w:bookmarkStart w:id="0" w:name="_Hlk225926166"/>
          <w:r>
            <w:rPr>
              <w:rStyle w:val="15"/>
              <w:rFonts w:hint="eastAsia" w:ascii="微软雅黑" w:hAnsi="微软雅黑" w:eastAsia="微软雅黑" w:cs="微软雅黑"/>
            </w:rPr>
            <w:t>供应商资格声明函</w:t>
          </w:r>
          <w:bookmarkEnd w:id="0"/>
          <w:r>
            <w:tab/>
          </w:r>
          <w:r>
            <w:fldChar w:fldCharType="begin"/>
          </w:r>
          <w:r>
            <w:instrText xml:space="preserve"> PAGEREF _Toc225926101 \h </w:instrText>
          </w:r>
          <w:r>
            <w:fldChar w:fldCharType="separate"/>
          </w:r>
          <w:r>
            <w:t>3</w:t>
          </w:r>
          <w:r>
            <w:fldChar w:fldCharType="end"/>
          </w:r>
          <w:r>
            <w:fldChar w:fldCharType="end"/>
          </w:r>
        </w:p>
        <w:p w14:paraId="09686628">
          <w:pPr>
            <w:pStyle w:val="10"/>
            <w:tabs>
              <w:tab w:val="right" w:leader="dot" w:pos="8296"/>
            </w:tabs>
            <w:rPr>
              <w:rFonts w:asciiTheme="minorHAnsi" w:hAnsiTheme="minorHAnsi" w:eastAsiaTheme="minorEastAsia" w:cstheme="minorBidi"/>
            </w:rPr>
          </w:pPr>
          <w:r>
            <w:fldChar w:fldCharType="begin"/>
          </w:r>
          <w:r>
            <w:instrText xml:space="preserve"> HYPERLINK \l "_Toc225926102" </w:instrText>
          </w:r>
          <w:r>
            <w:fldChar w:fldCharType="separate"/>
          </w:r>
          <w:r>
            <w:rPr>
              <w:rStyle w:val="15"/>
              <w:rFonts w:hint="eastAsia" w:ascii="微软雅黑" w:hAnsi="微软雅黑" w:eastAsia="微软雅黑" w:cs="微软雅黑"/>
            </w:rPr>
            <w:t>三、</w:t>
          </w:r>
          <w:bookmarkStart w:id="1" w:name="_Hlk225926176"/>
          <w:r>
            <w:rPr>
              <w:rStyle w:val="15"/>
              <w:rFonts w:hint="eastAsia" w:ascii="微软雅黑" w:hAnsi="微软雅黑" w:eastAsia="微软雅黑" w:cs="微软雅黑"/>
            </w:rPr>
            <w:t>法定代表人授权书或法定代表人身份证明</w:t>
          </w:r>
          <w:bookmarkEnd w:id="1"/>
          <w:r>
            <w:tab/>
          </w:r>
          <w:r>
            <w:fldChar w:fldCharType="begin"/>
          </w:r>
          <w:r>
            <w:instrText xml:space="preserve"> PAGEREF _Toc225926102 \h </w:instrText>
          </w:r>
          <w:r>
            <w:fldChar w:fldCharType="separate"/>
          </w:r>
          <w:r>
            <w:t>4</w:t>
          </w:r>
          <w:r>
            <w:fldChar w:fldCharType="end"/>
          </w:r>
          <w:r>
            <w:fldChar w:fldCharType="end"/>
          </w:r>
        </w:p>
        <w:p w14:paraId="0523C0C3">
          <w:pPr>
            <w:pStyle w:val="10"/>
            <w:tabs>
              <w:tab w:val="right" w:leader="dot" w:pos="8296"/>
            </w:tabs>
            <w:rPr>
              <w:rFonts w:asciiTheme="minorHAnsi" w:hAnsiTheme="minorHAnsi" w:eastAsiaTheme="minorEastAsia" w:cstheme="minorBidi"/>
            </w:rPr>
          </w:pPr>
          <w:r>
            <w:fldChar w:fldCharType="begin"/>
          </w:r>
          <w:r>
            <w:instrText xml:space="preserve"> HYPERLINK \l "_Toc225926103" </w:instrText>
          </w:r>
          <w:r>
            <w:fldChar w:fldCharType="separate"/>
          </w:r>
          <w:r>
            <w:rPr>
              <w:rStyle w:val="15"/>
              <w:rFonts w:hint="eastAsia" w:ascii="微软雅黑" w:hAnsi="微软雅黑" w:eastAsia="微软雅黑" w:cs="微软雅黑"/>
            </w:rPr>
            <w:t>四、</w:t>
          </w:r>
          <w:bookmarkStart w:id="2" w:name="_Hlk225926183"/>
          <w:r>
            <w:rPr>
              <w:rStyle w:val="15"/>
              <w:rFonts w:hint="eastAsia" w:ascii="微软雅黑" w:hAnsi="微软雅黑" w:eastAsia="微软雅黑" w:cs="微软雅黑"/>
            </w:rPr>
            <w:t>法定代表人身份证明书</w:t>
          </w:r>
          <w:bookmarkEnd w:id="2"/>
          <w:r>
            <w:tab/>
          </w:r>
          <w:r>
            <w:fldChar w:fldCharType="begin"/>
          </w:r>
          <w:r>
            <w:instrText xml:space="preserve"> PAGEREF _Toc225926103 \h </w:instrText>
          </w:r>
          <w:r>
            <w:fldChar w:fldCharType="separate"/>
          </w:r>
          <w:r>
            <w:t>5</w:t>
          </w:r>
          <w:r>
            <w:fldChar w:fldCharType="end"/>
          </w:r>
          <w:r>
            <w:fldChar w:fldCharType="end"/>
          </w:r>
        </w:p>
        <w:p w14:paraId="47A69D1B">
          <w:pPr>
            <w:pStyle w:val="10"/>
            <w:tabs>
              <w:tab w:val="right" w:leader="dot" w:pos="8296"/>
            </w:tabs>
            <w:rPr>
              <w:rFonts w:asciiTheme="minorHAnsi" w:hAnsiTheme="minorHAnsi" w:eastAsiaTheme="minorEastAsia" w:cstheme="minorBidi"/>
            </w:rPr>
          </w:pPr>
          <w:r>
            <w:fldChar w:fldCharType="begin"/>
          </w:r>
          <w:r>
            <w:instrText xml:space="preserve"> HYPERLINK \l "_Toc225926104" </w:instrText>
          </w:r>
          <w:r>
            <w:fldChar w:fldCharType="separate"/>
          </w:r>
          <w:r>
            <w:rPr>
              <w:rStyle w:val="15"/>
              <w:rFonts w:hint="eastAsia" w:ascii="微软雅黑" w:hAnsi="微软雅黑" w:eastAsia="微软雅黑" w:cs="微软雅黑"/>
            </w:rPr>
            <w:t>五、</w:t>
          </w:r>
          <w:bookmarkStart w:id="3" w:name="_Hlk225926192"/>
          <w:r>
            <w:rPr>
              <w:rStyle w:val="15"/>
              <w:rFonts w:hint="eastAsia" w:ascii="微软雅黑" w:hAnsi="微软雅黑" w:eastAsia="微软雅黑" w:cs="微软雅黑"/>
            </w:rPr>
            <w:t>商务、技术条款响应（偏离）表</w:t>
          </w:r>
          <w:bookmarkEnd w:id="3"/>
          <w:r>
            <w:tab/>
          </w:r>
          <w:r>
            <w:fldChar w:fldCharType="begin"/>
          </w:r>
          <w:r>
            <w:instrText xml:space="preserve"> PAGEREF _Toc225926104 \h </w:instrText>
          </w:r>
          <w:r>
            <w:fldChar w:fldCharType="separate"/>
          </w:r>
          <w:r>
            <w:t>6</w:t>
          </w:r>
          <w:r>
            <w:fldChar w:fldCharType="end"/>
          </w:r>
          <w:r>
            <w:fldChar w:fldCharType="end"/>
          </w:r>
        </w:p>
        <w:p w14:paraId="5DE5EB59">
          <w:pPr>
            <w:pStyle w:val="10"/>
            <w:tabs>
              <w:tab w:val="right" w:leader="dot" w:pos="8296"/>
            </w:tabs>
            <w:rPr>
              <w:rFonts w:asciiTheme="minorHAnsi" w:hAnsiTheme="minorHAnsi" w:eastAsiaTheme="minorEastAsia" w:cstheme="minorBidi"/>
            </w:rPr>
          </w:pPr>
          <w:r>
            <w:fldChar w:fldCharType="begin"/>
          </w:r>
          <w:r>
            <w:instrText xml:space="preserve"> HYPERLINK \l "_Toc225926105" </w:instrText>
          </w:r>
          <w:r>
            <w:fldChar w:fldCharType="separate"/>
          </w:r>
          <w:r>
            <w:rPr>
              <w:rStyle w:val="15"/>
              <w:rFonts w:hint="eastAsia" w:ascii="微软雅黑" w:hAnsi="微软雅黑" w:eastAsia="微软雅黑" w:cs="微软雅黑"/>
            </w:rPr>
            <w:t>六、</w:t>
          </w:r>
          <w:bookmarkStart w:id="4" w:name="_Hlk225926198"/>
          <w:r>
            <w:rPr>
              <w:rStyle w:val="15"/>
              <w:rFonts w:hint="eastAsia" w:ascii="微软雅黑" w:hAnsi="微软雅黑" w:eastAsia="微软雅黑" w:cs="微软雅黑"/>
            </w:rPr>
            <w:t>资格证明文件</w:t>
          </w:r>
          <w:r>
            <w:tab/>
          </w:r>
          <w:bookmarkEnd w:id="4"/>
          <w:r>
            <w:fldChar w:fldCharType="begin"/>
          </w:r>
          <w:r>
            <w:instrText xml:space="preserve"> PAGEREF _Toc225926105 \h </w:instrText>
          </w:r>
          <w:r>
            <w:fldChar w:fldCharType="separate"/>
          </w:r>
          <w:r>
            <w:t>7</w:t>
          </w:r>
          <w:r>
            <w:fldChar w:fldCharType="end"/>
          </w:r>
          <w:r>
            <w:fldChar w:fldCharType="end"/>
          </w:r>
        </w:p>
        <w:p w14:paraId="5882ADAA">
          <w:pPr>
            <w:pStyle w:val="11"/>
            <w:tabs>
              <w:tab w:val="right" w:leader="dot" w:pos="8296"/>
            </w:tabs>
            <w:rPr>
              <w:rFonts w:asciiTheme="minorHAnsi" w:hAnsiTheme="minorHAnsi" w:eastAsiaTheme="minorEastAsia" w:cstheme="minorBidi"/>
            </w:rPr>
          </w:pPr>
          <w:r>
            <w:fldChar w:fldCharType="begin"/>
          </w:r>
          <w:r>
            <w:instrText xml:space="preserve"> HYPERLINK \l "_Toc225926106" </w:instrText>
          </w:r>
          <w:r>
            <w:fldChar w:fldCharType="separate"/>
          </w:r>
          <w:r>
            <w:rPr>
              <w:rStyle w:val="15"/>
              <w:rFonts w:hint="eastAsia" w:ascii="微软雅黑" w:hAnsi="微软雅黑" w:eastAsia="微软雅黑" w:cs="微软雅黑"/>
            </w:rPr>
            <w:t>（一）、营业执照（有变更的需附工商变更函）、特定行业资质证明</w:t>
          </w:r>
          <w:r>
            <w:tab/>
          </w:r>
          <w:r>
            <w:fldChar w:fldCharType="begin"/>
          </w:r>
          <w:r>
            <w:instrText xml:space="preserve"> PAGEREF _Toc225926106 \h </w:instrText>
          </w:r>
          <w:r>
            <w:fldChar w:fldCharType="separate"/>
          </w:r>
          <w:r>
            <w:t>7</w:t>
          </w:r>
          <w:r>
            <w:fldChar w:fldCharType="end"/>
          </w:r>
          <w:r>
            <w:fldChar w:fldCharType="end"/>
          </w:r>
        </w:p>
        <w:p w14:paraId="284D4806">
          <w:pPr>
            <w:pStyle w:val="11"/>
            <w:tabs>
              <w:tab w:val="right" w:leader="dot" w:pos="8296"/>
            </w:tabs>
            <w:rPr>
              <w:rFonts w:asciiTheme="minorHAnsi" w:hAnsiTheme="minorHAnsi" w:eastAsiaTheme="minorEastAsia" w:cstheme="minorBidi"/>
            </w:rPr>
          </w:pPr>
          <w:r>
            <w:fldChar w:fldCharType="begin"/>
          </w:r>
          <w:r>
            <w:instrText xml:space="preserve"> HYPERLINK \l "_Toc225926107" </w:instrText>
          </w:r>
          <w:r>
            <w:fldChar w:fldCharType="separate"/>
          </w:r>
          <w:r>
            <w:rPr>
              <w:rStyle w:val="15"/>
              <w:rFonts w:hint="eastAsia" w:ascii="微软雅黑" w:hAnsi="微软雅黑" w:eastAsia="微软雅黑" w:cs="微软雅黑"/>
            </w:rPr>
            <w:t>（二）、信用中国（</w:t>
          </w:r>
          <w:r>
            <w:rPr>
              <w:rStyle w:val="15"/>
            </w:rPr>
            <w:t>www.creditchina.gov.cn</w:t>
          </w:r>
          <w:r>
            <w:rPr>
              <w:rStyle w:val="15"/>
              <w:rFonts w:hint="eastAsia" w:ascii="微软雅黑" w:hAnsi="微软雅黑" w:eastAsia="微软雅黑" w:cs="微软雅黑"/>
            </w:rPr>
            <w:t>）查询截图（只需提供</w:t>
          </w:r>
          <w:r>
            <w:rPr>
              <w:rStyle w:val="15"/>
            </w:rPr>
            <w:t>“</w:t>
          </w:r>
          <w:r>
            <w:rPr>
              <w:rStyle w:val="15"/>
              <w:rFonts w:hint="eastAsia" w:ascii="微软雅黑" w:hAnsi="微软雅黑" w:eastAsia="微软雅黑" w:cs="微软雅黑"/>
            </w:rPr>
            <w:t>公共信用信息概览</w:t>
          </w:r>
          <w:r>
            <w:rPr>
              <w:rStyle w:val="15"/>
            </w:rPr>
            <w:t>”</w:t>
          </w:r>
          <w:r>
            <w:rPr>
              <w:rStyle w:val="15"/>
              <w:rFonts w:hint="eastAsia" w:ascii="微软雅黑" w:hAnsi="微软雅黑" w:eastAsia="微软雅黑" w:cs="微软雅黑"/>
            </w:rPr>
            <w:t>页）</w:t>
          </w:r>
          <w:r>
            <w:tab/>
          </w:r>
          <w:r>
            <w:fldChar w:fldCharType="begin"/>
          </w:r>
          <w:r>
            <w:instrText xml:space="preserve"> PAGEREF _Toc225926107 \h </w:instrText>
          </w:r>
          <w:r>
            <w:fldChar w:fldCharType="separate"/>
          </w:r>
          <w:r>
            <w:t>8</w:t>
          </w:r>
          <w:r>
            <w:fldChar w:fldCharType="end"/>
          </w:r>
          <w:r>
            <w:fldChar w:fldCharType="end"/>
          </w:r>
        </w:p>
        <w:p w14:paraId="37D0CBEC">
          <w:pPr>
            <w:pStyle w:val="11"/>
            <w:tabs>
              <w:tab w:val="right" w:leader="dot" w:pos="8296"/>
            </w:tabs>
            <w:rPr>
              <w:rFonts w:asciiTheme="minorHAnsi" w:hAnsiTheme="minorHAnsi" w:eastAsiaTheme="minorEastAsia" w:cstheme="minorBidi"/>
            </w:rPr>
          </w:pPr>
          <w:r>
            <w:fldChar w:fldCharType="begin"/>
          </w:r>
          <w:r>
            <w:instrText xml:space="preserve"> HYPERLINK \l "_Toc225926108" </w:instrText>
          </w:r>
          <w:r>
            <w:fldChar w:fldCharType="separate"/>
          </w:r>
          <w:r>
            <w:rPr>
              <w:rStyle w:val="15"/>
              <w:rFonts w:hint="eastAsia" w:ascii="微软雅黑" w:hAnsi="微软雅黑" w:eastAsia="微软雅黑" w:cs="微软雅黑"/>
            </w:rPr>
            <w:t>（三）、中国执行信息公开网（</w:t>
          </w:r>
          <w:r>
            <w:rPr>
              <w:rStyle w:val="15"/>
            </w:rPr>
            <w:t>zxgk.court.gov.cn/zhzxgk</w:t>
          </w:r>
          <w:r>
            <w:rPr>
              <w:rStyle w:val="15"/>
              <w:rFonts w:hint="eastAsia" w:ascii="微软雅黑" w:hAnsi="微软雅黑" w:eastAsia="微软雅黑" w:cs="微软雅黑"/>
            </w:rPr>
            <w:t>）提供公司名称及法定代表人各一份查询截图</w:t>
          </w:r>
          <w:r>
            <w:tab/>
          </w:r>
          <w:r>
            <w:fldChar w:fldCharType="begin"/>
          </w:r>
          <w:r>
            <w:instrText xml:space="preserve"> PAGEREF _Toc225926108 \h </w:instrText>
          </w:r>
          <w:r>
            <w:fldChar w:fldCharType="separate"/>
          </w:r>
          <w:r>
            <w:t>9</w:t>
          </w:r>
          <w:r>
            <w:fldChar w:fldCharType="end"/>
          </w:r>
          <w:r>
            <w:fldChar w:fldCharType="end"/>
          </w:r>
        </w:p>
        <w:p w14:paraId="602BE9FC">
          <w:pPr>
            <w:pStyle w:val="10"/>
            <w:tabs>
              <w:tab w:val="right" w:leader="dot" w:pos="8296"/>
            </w:tabs>
            <w:rPr>
              <w:rFonts w:asciiTheme="minorHAnsi" w:hAnsiTheme="minorHAnsi" w:eastAsiaTheme="minorEastAsia" w:cstheme="minorBidi"/>
            </w:rPr>
          </w:pPr>
          <w:r>
            <w:fldChar w:fldCharType="begin"/>
          </w:r>
          <w:r>
            <w:instrText xml:space="preserve"> HYPERLINK \l "_Toc225926109" </w:instrText>
          </w:r>
          <w:r>
            <w:fldChar w:fldCharType="separate"/>
          </w:r>
          <w:r>
            <w:rPr>
              <w:rStyle w:val="15"/>
              <w:rFonts w:hint="eastAsia" w:ascii="微软雅黑" w:hAnsi="微软雅黑" w:eastAsia="微软雅黑" w:cs="微软雅黑"/>
            </w:rPr>
            <w:t>七、</w:t>
          </w:r>
          <w:bookmarkStart w:id="5" w:name="_Hlk225926214"/>
          <w:r>
            <w:rPr>
              <w:rStyle w:val="15"/>
              <w:rFonts w:hint="eastAsia" w:ascii="微软雅黑" w:hAnsi="微软雅黑" w:eastAsia="微软雅黑" w:cs="微软雅黑"/>
            </w:rPr>
            <w:t>报价单</w:t>
          </w:r>
          <w:bookmarkEnd w:id="5"/>
          <w:r>
            <w:tab/>
          </w:r>
          <w:r>
            <w:fldChar w:fldCharType="begin"/>
          </w:r>
          <w:r>
            <w:instrText xml:space="preserve"> PAGEREF _Toc225926109 \h </w:instrText>
          </w:r>
          <w:r>
            <w:fldChar w:fldCharType="separate"/>
          </w:r>
          <w:r>
            <w:t>10</w:t>
          </w:r>
          <w:r>
            <w:fldChar w:fldCharType="end"/>
          </w:r>
          <w:r>
            <w:fldChar w:fldCharType="end"/>
          </w:r>
        </w:p>
        <w:p w14:paraId="0FBC4CCE">
          <w:pPr>
            <w:pStyle w:val="10"/>
            <w:tabs>
              <w:tab w:val="right" w:leader="dot" w:pos="8296"/>
            </w:tabs>
            <w:rPr>
              <w:rFonts w:asciiTheme="minorHAnsi" w:hAnsiTheme="minorHAnsi" w:eastAsiaTheme="minorEastAsia" w:cstheme="minorBidi"/>
            </w:rPr>
          </w:pPr>
          <w:r>
            <w:fldChar w:fldCharType="begin"/>
          </w:r>
          <w:r>
            <w:instrText xml:space="preserve"> HYPERLINK \l "_Toc225926110" </w:instrText>
          </w:r>
          <w:r>
            <w:fldChar w:fldCharType="separate"/>
          </w:r>
          <w:r>
            <w:rPr>
              <w:rStyle w:val="15"/>
              <w:rFonts w:hint="eastAsia" w:ascii="微软雅黑" w:hAnsi="微软雅黑" w:eastAsia="微软雅黑" w:cs="微软雅黑"/>
            </w:rPr>
            <w:t>八、</w:t>
          </w:r>
          <w:bookmarkStart w:id="6" w:name="_Hlk225926233"/>
          <w:r>
            <w:rPr>
              <w:rStyle w:val="15"/>
              <w:rFonts w:hint="eastAsia" w:ascii="微软雅黑" w:hAnsi="微软雅黑" w:eastAsia="微软雅黑" w:cs="微软雅黑"/>
            </w:rPr>
            <w:t>服务方案</w:t>
          </w:r>
          <w:bookmarkEnd w:id="6"/>
          <w:r>
            <w:tab/>
          </w:r>
          <w:r>
            <w:fldChar w:fldCharType="begin"/>
          </w:r>
          <w:r>
            <w:instrText xml:space="preserve"> PAGEREF _Toc225926110 \h </w:instrText>
          </w:r>
          <w:r>
            <w:fldChar w:fldCharType="separate"/>
          </w:r>
          <w:r>
            <w:t>11</w:t>
          </w:r>
          <w:r>
            <w:fldChar w:fldCharType="end"/>
          </w:r>
          <w:r>
            <w:fldChar w:fldCharType="end"/>
          </w:r>
        </w:p>
        <w:p w14:paraId="45DB2FA9">
          <w:pPr>
            <w:pStyle w:val="10"/>
            <w:tabs>
              <w:tab w:val="right" w:leader="dot" w:pos="8296"/>
            </w:tabs>
            <w:rPr>
              <w:rFonts w:asciiTheme="minorHAnsi" w:hAnsiTheme="minorHAnsi" w:eastAsiaTheme="minorEastAsia" w:cstheme="minorBidi"/>
            </w:rPr>
          </w:pPr>
          <w:r>
            <w:fldChar w:fldCharType="begin"/>
          </w:r>
          <w:r>
            <w:instrText xml:space="preserve"> HYPERLINK \l "_Toc225926111" </w:instrText>
          </w:r>
          <w:r>
            <w:fldChar w:fldCharType="separate"/>
          </w:r>
          <w:r>
            <w:rPr>
              <w:rStyle w:val="15"/>
              <w:rFonts w:hint="eastAsia" w:ascii="微软雅黑" w:hAnsi="微软雅黑" w:eastAsia="微软雅黑" w:cs="微软雅黑"/>
            </w:rPr>
            <w:t>九、</w:t>
          </w:r>
          <w:bookmarkStart w:id="7" w:name="_Hlk225926241"/>
          <w:r>
            <w:rPr>
              <w:rStyle w:val="15"/>
              <w:rFonts w:hint="eastAsia" w:ascii="微软雅黑" w:hAnsi="微软雅黑" w:eastAsia="微软雅黑" w:cs="微软雅黑"/>
            </w:rPr>
            <w:t>投标人认为需要提供的其他资料</w:t>
          </w:r>
          <w:bookmarkEnd w:id="7"/>
          <w:r>
            <w:tab/>
          </w:r>
          <w:r>
            <w:fldChar w:fldCharType="begin"/>
          </w:r>
          <w:r>
            <w:instrText xml:space="preserve"> PAGEREF _Toc225926111 \h </w:instrText>
          </w:r>
          <w:r>
            <w:fldChar w:fldCharType="separate"/>
          </w:r>
          <w:r>
            <w:t>12</w:t>
          </w:r>
          <w:r>
            <w:fldChar w:fldCharType="end"/>
          </w:r>
          <w:r>
            <w:fldChar w:fldCharType="end"/>
          </w:r>
        </w:p>
        <w:p w14:paraId="1BF4D00C">
          <w:pPr>
            <w:rPr>
              <w:rFonts w:eastAsiaTheme="minorEastAsia"/>
              <w:b/>
              <w:bCs/>
              <w:lang w:val="zh-CN"/>
            </w:rPr>
          </w:pPr>
          <w:r>
            <w:rPr>
              <w:b/>
              <w:bCs/>
              <w:lang w:val="zh-CN"/>
            </w:rPr>
            <w:fldChar w:fldCharType="end"/>
          </w:r>
        </w:p>
        <w:p w14:paraId="781DAA62">
          <w:pPr>
            <w:pStyle w:val="2"/>
            <w:rPr>
              <w:rFonts w:eastAsiaTheme="minorEastAsia"/>
              <w:lang w:val="zh-CN"/>
            </w:rPr>
          </w:pPr>
        </w:p>
        <w:p w14:paraId="1BFDDDCA">
          <w:pPr>
            <w:pStyle w:val="2"/>
            <w:rPr>
              <w:rFonts w:eastAsiaTheme="minorEastAsia"/>
              <w:lang w:val="zh-CN"/>
            </w:rPr>
          </w:pPr>
        </w:p>
        <w:p w14:paraId="26B8E834">
          <w:pPr>
            <w:pStyle w:val="2"/>
            <w:rPr>
              <w:rFonts w:eastAsiaTheme="minorEastAsia"/>
              <w:lang w:val="zh-CN"/>
            </w:rPr>
          </w:pPr>
        </w:p>
        <w:p w14:paraId="0300E46C">
          <w:pPr>
            <w:pStyle w:val="2"/>
            <w:rPr>
              <w:rFonts w:eastAsiaTheme="minorEastAsia"/>
              <w:lang w:val="zh-CN"/>
            </w:rPr>
          </w:pPr>
        </w:p>
        <w:p w14:paraId="5DF438E5">
          <w:pPr>
            <w:pStyle w:val="2"/>
            <w:rPr>
              <w:rFonts w:eastAsiaTheme="minorEastAsia"/>
              <w:lang w:val="zh-CN"/>
            </w:rPr>
          </w:pPr>
        </w:p>
        <w:p w14:paraId="569EF096">
          <w:pPr>
            <w:pStyle w:val="2"/>
            <w:rPr>
              <w:rFonts w:eastAsiaTheme="minorEastAsia"/>
              <w:lang w:val="zh-CN"/>
            </w:rPr>
          </w:pPr>
        </w:p>
        <w:p w14:paraId="1E928BDD">
          <w:pPr>
            <w:pStyle w:val="2"/>
            <w:rPr>
              <w:rFonts w:eastAsiaTheme="minorEastAsia"/>
              <w:lang w:val="zh-CN"/>
            </w:rPr>
          </w:pPr>
        </w:p>
        <w:p w14:paraId="32AAAAAA">
          <w:pPr>
            <w:pStyle w:val="2"/>
            <w:rPr>
              <w:rFonts w:eastAsiaTheme="minorEastAsia"/>
              <w:lang w:val="zh-CN"/>
            </w:rPr>
          </w:pPr>
        </w:p>
        <w:p w14:paraId="4188126F">
          <w:pPr>
            <w:pStyle w:val="2"/>
            <w:rPr>
              <w:rFonts w:eastAsiaTheme="minorEastAsia"/>
              <w:lang w:val="zh-CN"/>
            </w:rPr>
          </w:pPr>
        </w:p>
        <w:p w14:paraId="2A68A0EB">
          <w:pPr>
            <w:pStyle w:val="2"/>
            <w:rPr>
              <w:rFonts w:eastAsiaTheme="minorEastAsia"/>
              <w:lang w:val="zh-CN"/>
            </w:rPr>
          </w:pPr>
        </w:p>
        <w:p w14:paraId="68C801C8">
          <w:pPr>
            <w:pStyle w:val="2"/>
            <w:rPr>
              <w:lang w:val="zh-CN"/>
            </w:rPr>
          </w:pPr>
        </w:p>
      </w:sdtContent>
    </w:sdt>
    <w:p w14:paraId="279B6692">
      <w:pPr>
        <w:pStyle w:val="3"/>
        <w:jc w:val="center"/>
      </w:pPr>
      <w:bookmarkStart w:id="8" w:name="_Toc225926100"/>
      <w:r>
        <w:rPr>
          <w:rFonts w:hint="eastAsia"/>
        </w:rPr>
        <w:t>一、投标函</w:t>
      </w:r>
      <w:bookmarkEnd w:id="8"/>
    </w:p>
    <w:p w14:paraId="0FBAA9F0">
      <w:pPr>
        <w:pStyle w:val="5"/>
        <w:topLinePunct/>
        <w:spacing w:after="0" w:line="400" w:lineRule="exact"/>
        <w:ind w:left="0"/>
        <w:rPr>
          <w:rFonts w:ascii="宋体" w:hAnsi="宋体" w:eastAsia="宋体" w:cs="宋体"/>
          <w:szCs w:val="21"/>
          <w:u w:val="single"/>
        </w:rPr>
      </w:pPr>
    </w:p>
    <w:p w14:paraId="071606D3">
      <w:pPr>
        <w:pStyle w:val="5"/>
        <w:topLinePunct/>
        <w:spacing w:after="0" w:line="360" w:lineRule="auto"/>
        <w:ind w:left="0"/>
        <w:rPr>
          <w:rFonts w:ascii="宋体" w:hAnsi="宋体" w:eastAsia="宋体" w:cs="宋体"/>
          <w:szCs w:val="21"/>
        </w:rPr>
      </w:pPr>
      <w:r>
        <w:rPr>
          <w:rFonts w:hint="eastAsia" w:ascii="宋体" w:hAnsi="宋体" w:eastAsia="宋体" w:cs="宋体"/>
          <w:b/>
          <w:szCs w:val="21"/>
          <w:u w:val="single"/>
        </w:rPr>
        <w:t>致宁波市鄞州保安服务有限公司</w:t>
      </w:r>
      <w:r>
        <w:rPr>
          <w:rFonts w:hint="eastAsia" w:ascii="宋体" w:hAnsi="宋体" w:eastAsia="宋体" w:cs="宋体"/>
          <w:szCs w:val="21"/>
        </w:rPr>
        <w:t>：</w:t>
      </w:r>
    </w:p>
    <w:p w14:paraId="73108DB0">
      <w:pPr>
        <w:pStyle w:val="5"/>
        <w:topLinePunct/>
        <w:spacing w:after="0" w:line="360" w:lineRule="auto"/>
        <w:ind w:left="0" w:firstLine="420" w:firstLineChars="200"/>
        <w:rPr>
          <w:rFonts w:ascii="宋体" w:hAnsi="宋体" w:eastAsia="宋体" w:cs="宋体"/>
          <w:szCs w:val="21"/>
          <w:u w:val="single"/>
        </w:rPr>
      </w:pPr>
      <w:r>
        <w:rPr>
          <w:rFonts w:hint="eastAsia" w:ascii="宋体" w:hAnsi="宋体" w:eastAsia="宋体" w:cs="宋体"/>
          <w:i/>
          <w:szCs w:val="21"/>
          <w:u w:val="single"/>
        </w:rPr>
        <w:t>（投标人全称）</w:t>
      </w:r>
      <w:r>
        <w:rPr>
          <w:rFonts w:hint="eastAsia" w:ascii="宋体" w:hAnsi="宋体" w:eastAsia="宋体" w:cs="宋体"/>
          <w:szCs w:val="21"/>
        </w:rPr>
        <w:t>授权</w:t>
      </w:r>
      <w:r>
        <w:rPr>
          <w:rFonts w:hint="eastAsia" w:ascii="宋体" w:hAnsi="宋体" w:eastAsia="宋体" w:cs="宋体"/>
          <w:i/>
          <w:szCs w:val="21"/>
          <w:u w:val="single"/>
        </w:rPr>
        <w:t>（全权代表姓名、职务）</w:t>
      </w:r>
      <w:r>
        <w:rPr>
          <w:rFonts w:hint="eastAsia" w:ascii="宋体" w:hAnsi="宋体" w:eastAsia="宋体" w:cs="宋体"/>
          <w:szCs w:val="21"/>
        </w:rPr>
        <w:t>为本公司合法代理人，参加</w:t>
      </w:r>
      <w:r>
        <w:rPr>
          <w:rFonts w:hint="eastAsia" w:ascii="宋体" w:hAnsi="宋体" w:eastAsia="宋体" w:cs="宋体"/>
          <w:i/>
          <w:szCs w:val="21"/>
          <w:u w:val="single"/>
        </w:rPr>
        <w:t>（项目名称）</w:t>
      </w:r>
      <w:r>
        <w:rPr>
          <w:rFonts w:hint="eastAsia" w:ascii="宋体" w:hAnsi="宋体" w:eastAsia="宋体" w:cs="宋体"/>
          <w:szCs w:val="21"/>
        </w:rPr>
        <w:t>招投标活动，代表本公司处理招投标活动中的一切事宜，在此：</w:t>
      </w:r>
    </w:p>
    <w:p w14:paraId="5D188C40">
      <w:pPr>
        <w:pStyle w:val="5"/>
        <w:numPr>
          <w:ilvl w:val="0"/>
          <w:numId w:val="1"/>
        </w:numPr>
        <w:tabs>
          <w:tab w:val="left" w:pos="525"/>
        </w:tabs>
        <w:topLinePunct/>
        <w:spacing w:after="0" w:line="360" w:lineRule="auto"/>
        <w:ind w:left="0" w:firstLine="0"/>
        <w:rPr>
          <w:rFonts w:ascii="宋体" w:hAnsi="宋体" w:eastAsia="宋体" w:cs="宋体"/>
          <w:szCs w:val="21"/>
        </w:rPr>
      </w:pPr>
      <w:r>
        <w:rPr>
          <w:rFonts w:hint="eastAsia" w:ascii="宋体" w:hAnsi="宋体" w:eastAsia="宋体" w:cs="宋体"/>
          <w:szCs w:val="21"/>
        </w:rPr>
        <w:t>提供招标文件中“投标人须知及前附表”中规定的全部投标文件：</w:t>
      </w:r>
    </w:p>
    <w:p w14:paraId="11C96212">
      <w:pPr>
        <w:pStyle w:val="5"/>
        <w:topLinePunct/>
        <w:spacing w:after="0" w:line="360" w:lineRule="auto"/>
        <w:ind w:left="0" w:firstLine="539" w:firstLineChars="257"/>
        <w:rPr>
          <w:rFonts w:ascii="宋体" w:hAnsi="宋体" w:eastAsia="宋体" w:cs="宋体"/>
          <w:szCs w:val="21"/>
        </w:rPr>
      </w:pPr>
      <w:r>
        <w:rPr>
          <w:rFonts w:hint="eastAsia" w:ascii="宋体" w:hAnsi="宋体" w:eastAsia="宋体" w:cs="宋体"/>
          <w:szCs w:val="21"/>
          <w:u w:val="single"/>
        </w:rPr>
        <w:t>投标文件1份</w:t>
      </w:r>
      <w:r>
        <w:rPr>
          <w:rFonts w:hint="eastAsia" w:ascii="宋体" w:hAnsi="宋体" w:eastAsia="宋体" w:cs="宋体"/>
          <w:szCs w:val="21"/>
        </w:rPr>
        <w:t>。</w:t>
      </w:r>
    </w:p>
    <w:p w14:paraId="75C418D0">
      <w:pPr>
        <w:pStyle w:val="5"/>
        <w:numPr>
          <w:ilvl w:val="0"/>
          <w:numId w:val="1"/>
        </w:numPr>
        <w:tabs>
          <w:tab w:val="left" w:pos="525"/>
        </w:tabs>
        <w:topLinePunct/>
        <w:spacing w:after="0" w:line="360" w:lineRule="auto"/>
        <w:ind w:left="0" w:firstLine="0"/>
        <w:rPr>
          <w:rFonts w:ascii="宋体" w:hAnsi="宋体" w:eastAsia="宋体" w:cs="宋体"/>
          <w:szCs w:val="21"/>
        </w:rPr>
      </w:pPr>
      <w:r>
        <w:rPr>
          <w:rFonts w:hint="eastAsia" w:ascii="宋体" w:hAnsi="宋体" w:eastAsia="宋体" w:cs="宋体"/>
          <w:szCs w:val="21"/>
        </w:rPr>
        <w:t>据此函，签字代表宣布并承诺如下：</w:t>
      </w:r>
    </w:p>
    <w:p w14:paraId="7EF8E051">
      <w:pPr>
        <w:pStyle w:val="5"/>
        <w:topLinePunct/>
        <w:spacing w:after="0" w:line="360" w:lineRule="auto"/>
        <w:ind w:left="0"/>
        <w:rPr>
          <w:rFonts w:ascii="宋体" w:hAnsi="宋体" w:eastAsia="宋体" w:cs="宋体"/>
          <w:szCs w:val="21"/>
        </w:rPr>
      </w:pPr>
      <w:r>
        <w:rPr>
          <w:rFonts w:hint="eastAsia" w:ascii="宋体" w:hAnsi="宋体" w:eastAsia="宋体" w:cs="宋体"/>
          <w:szCs w:val="21"/>
        </w:rPr>
        <w:t>（1）本投标文件自开标之日起</w:t>
      </w:r>
      <w:r>
        <w:rPr>
          <w:rFonts w:hint="eastAsia" w:ascii="宋体" w:hAnsi="宋体" w:eastAsia="宋体" w:cs="宋体"/>
          <w:szCs w:val="21"/>
          <w:u w:val="single"/>
        </w:rPr>
        <w:t>90</w:t>
      </w:r>
      <w:r>
        <w:rPr>
          <w:rFonts w:hint="eastAsia" w:ascii="宋体" w:hAnsi="宋体" w:eastAsia="宋体" w:cs="宋体"/>
          <w:szCs w:val="21"/>
        </w:rPr>
        <w:t>天内有效。</w:t>
      </w:r>
    </w:p>
    <w:p w14:paraId="2CC26DE6">
      <w:pPr>
        <w:pStyle w:val="5"/>
        <w:topLinePunct/>
        <w:spacing w:after="0" w:line="360" w:lineRule="auto"/>
        <w:ind w:left="0"/>
        <w:rPr>
          <w:rFonts w:ascii="宋体" w:hAnsi="宋体" w:eastAsia="宋体" w:cs="宋体"/>
          <w:szCs w:val="21"/>
        </w:rPr>
      </w:pPr>
      <w:r>
        <w:rPr>
          <w:rFonts w:hint="eastAsia" w:ascii="宋体" w:hAnsi="宋体" w:eastAsia="宋体" w:cs="宋体"/>
          <w:szCs w:val="21"/>
        </w:rPr>
        <w:t>（2）我们已详细审查全部招标文件及有关的澄清/修改文件(若有的话)，我们完全理解并同意放弃对招标文件提出任何异议的权利。</w:t>
      </w:r>
    </w:p>
    <w:p w14:paraId="39FEEEBE">
      <w:pPr>
        <w:pStyle w:val="5"/>
        <w:topLinePunct/>
        <w:spacing w:after="0" w:line="360" w:lineRule="auto"/>
        <w:ind w:left="0"/>
        <w:rPr>
          <w:rFonts w:ascii="宋体" w:hAnsi="宋体" w:eastAsia="宋体" w:cs="宋体"/>
          <w:szCs w:val="21"/>
        </w:rPr>
      </w:pPr>
      <w:r>
        <w:rPr>
          <w:rFonts w:hint="eastAsia" w:ascii="宋体" w:hAnsi="宋体" w:eastAsia="宋体" w:cs="宋体"/>
          <w:szCs w:val="21"/>
        </w:rPr>
        <w:t>（3）保证遵守招标文件有关条款规定。</w:t>
      </w:r>
    </w:p>
    <w:p w14:paraId="0419AEDE">
      <w:pPr>
        <w:pStyle w:val="5"/>
        <w:topLinePunct/>
        <w:spacing w:after="0" w:line="360" w:lineRule="auto"/>
        <w:ind w:left="0"/>
        <w:rPr>
          <w:rFonts w:ascii="宋体" w:hAnsi="宋体" w:eastAsia="宋体" w:cs="宋体"/>
          <w:szCs w:val="21"/>
        </w:rPr>
      </w:pPr>
      <w:r>
        <w:rPr>
          <w:rFonts w:hint="eastAsia" w:ascii="宋体" w:hAnsi="宋体" w:eastAsia="宋体" w:cs="宋体"/>
          <w:szCs w:val="21"/>
        </w:rPr>
        <w:t>（4）保证在中标后忠实地执行与采购人所签署的合同，并承担合同规定的责任义务。保证在中标后按照招标文件的规定支付中标服务费。</w:t>
      </w:r>
    </w:p>
    <w:p w14:paraId="685624D5">
      <w:pPr>
        <w:pStyle w:val="5"/>
        <w:topLinePunct/>
        <w:spacing w:after="0" w:line="360" w:lineRule="auto"/>
        <w:ind w:left="0"/>
        <w:rPr>
          <w:rFonts w:ascii="宋体" w:hAnsi="宋体" w:eastAsia="宋体" w:cs="宋体"/>
          <w:szCs w:val="21"/>
        </w:rPr>
      </w:pPr>
      <w:r>
        <w:rPr>
          <w:rFonts w:hint="eastAsia" w:ascii="宋体" w:hAnsi="宋体" w:eastAsia="宋体" w:cs="宋体"/>
          <w:szCs w:val="21"/>
        </w:rPr>
        <w:t>（5）承诺应贵方要求提供任何与本项目有关的数据、情况和技术资料。</w:t>
      </w:r>
    </w:p>
    <w:p w14:paraId="4BCFE355">
      <w:pPr>
        <w:pStyle w:val="5"/>
        <w:topLinePunct/>
        <w:spacing w:after="0" w:line="360" w:lineRule="auto"/>
        <w:ind w:left="0"/>
        <w:rPr>
          <w:rFonts w:ascii="宋体" w:hAnsi="宋体" w:eastAsia="宋体" w:cs="宋体"/>
          <w:szCs w:val="21"/>
        </w:rPr>
      </w:pPr>
      <w:r>
        <w:rPr>
          <w:rFonts w:hint="eastAsia" w:ascii="宋体" w:hAnsi="宋体" w:eastAsia="宋体" w:cs="宋体"/>
          <w:szCs w:val="21"/>
        </w:rPr>
        <w:t>（6）我们郑重声明：我公司</w:t>
      </w:r>
      <w:r>
        <w:rPr>
          <w:rFonts w:hint="eastAsia" w:ascii="宋体" w:hAnsi="宋体" w:eastAsia="宋体" w:cs="宋体"/>
          <w:kern w:val="0"/>
          <w:szCs w:val="21"/>
        </w:rPr>
        <w:t>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r>
        <w:rPr>
          <w:rFonts w:hint="eastAsia" w:ascii="宋体" w:hAnsi="宋体" w:eastAsia="宋体" w:cs="宋体"/>
          <w:szCs w:val="21"/>
        </w:rPr>
        <w:t>。</w:t>
      </w:r>
    </w:p>
    <w:p w14:paraId="01511990">
      <w:pPr>
        <w:pStyle w:val="5"/>
        <w:numPr>
          <w:ilvl w:val="0"/>
          <w:numId w:val="1"/>
        </w:numPr>
        <w:tabs>
          <w:tab w:val="left" w:pos="525"/>
        </w:tabs>
        <w:topLinePunct/>
        <w:spacing w:after="0" w:line="360" w:lineRule="auto"/>
        <w:ind w:left="0" w:firstLine="0"/>
        <w:rPr>
          <w:rFonts w:ascii="宋体" w:hAnsi="宋体" w:eastAsia="宋体" w:cs="宋体"/>
          <w:szCs w:val="21"/>
        </w:rPr>
      </w:pPr>
      <w:r>
        <w:rPr>
          <w:rFonts w:hint="eastAsia" w:ascii="宋体" w:hAnsi="宋体" w:eastAsia="宋体" w:cs="宋体"/>
          <w:szCs w:val="21"/>
        </w:rPr>
        <w:t>与本项目有关的一切往来通讯请寄：</w:t>
      </w:r>
    </w:p>
    <w:p w14:paraId="1F4E4916">
      <w:pPr>
        <w:pStyle w:val="5"/>
        <w:topLinePunct/>
        <w:spacing w:after="0" w:line="360" w:lineRule="auto"/>
        <w:ind w:left="0"/>
        <w:rPr>
          <w:rFonts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rPr>
        <w:t xml:space="preserve">                 </w:t>
      </w:r>
      <w:r>
        <w:rPr>
          <w:rFonts w:hint="eastAsia" w:ascii="宋体" w:hAnsi="宋体" w:eastAsia="宋体" w:cs="宋体"/>
          <w:szCs w:val="21"/>
        </w:rPr>
        <w:t xml:space="preserve"> 邮编：</w:t>
      </w:r>
      <w:r>
        <w:rPr>
          <w:rFonts w:hint="eastAsia" w:ascii="宋体" w:hAnsi="宋体" w:eastAsia="宋体" w:cs="宋体"/>
          <w:szCs w:val="21"/>
          <w:u w:val="single"/>
        </w:rPr>
        <w:t xml:space="preserve">                _       </w:t>
      </w:r>
    </w:p>
    <w:p w14:paraId="19568512">
      <w:pPr>
        <w:pStyle w:val="5"/>
        <w:topLinePunct/>
        <w:spacing w:after="0" w:line="360" w:lineRule="auto"/>
        <w:ind w:left="0"/>
        <w:rPr>
          <w:rFonts w:ascii="宋体" w:hAnsi="宋体" w:eastAsia="宋体" w:cs="宋体"/>
          <w:szCs w:val="21"/>
          <w:u w:val="single"/>
        </w:rPr>
      </w:pPr>
      <w:r>
        <w:rPr>
          <w:rFonts w:hint="eastAsia" w:ascii="宋体" w:hAnsi="宋体" w:eastAsia="宋体" w:cs="宋体"/>
          <w:szCs w:val="21"/>
        </w:rPr>
        <w:t>电话：</w:t>
      </w:r>
      <w:r>
        <w:rPr>
          <w:rFonts w:hint="eastAsia" w:ascii="宋体" w:hAnsi="宋体" w:eastAsia="宋体" w:cs="宋体"/>
          <w:szCs w:val="21"/>
          <w:u w:val="single"/>
        </w:rPr>
        <w:t xml:space="preserve">                 </w:t>
      </w:r>
      <w:r>
        <w:rPr>
          <w:rFonts w:hint="eastAsia" w:ascii="宋体" w:hAnsi="宋体" w:eastAsia="宋体" w:cs="宋体"/>
          <w:szCs w:val="21"/>
        </w:rPr>
        <w:t xml:space="preserve"> 传真：</w:t>
      </w:r>
      <w:r>
        <w:rPr>
          <w:rFonts w:hint="eastAsia" w:ascii="宋体" w:hAnsi="宋体" w:eastAsia="宋体" w:cs="宋体"/>
          <w:szCs w:val="21"/>
          <w:u w:val="single"/>
        </w:rPr>
        <w:t xml:space="preserve">                _</w:t>
      </w:r>
    </w:p>
    <w:p w14:paraId="273BCBBC">
      <w:pPr>
        <w:pStyle w:val="5"/>
        <w:topLinePunct/>
        <w:spacing w:after="0" w:line="360" w:lineRule="auto"/>
        <w:ind w:left="0"/>
        <w:rPr>
          <w:rFonts w:ascii="宋体" w:hAnsi="宋体" w:eastAsia="宋体" w:cs="宋体"/>
          <w:bCs/>
          <w:szCs w:val="21"/>
        </w:rPr>
      </w:pPr>
    </w:p>
    <w:p w14:paraId="3C03B25E">
      <w:pPr>
        <w:pStyle w:val="5"/>
        <w:topLinePunct/>
        <w:spacing w:after="0" w:line="360" w:lineRule="auto"/>
        <w:ind w:left="0"/>
        <w:rPr>
          <w:rFonts w:ascii="宋体" w:hAnsi="宋体" w:eastAsia="宋体" w:cs="宋体"/>
          <w:bCs/>
          <w:szCs w:val="21"/>
        </w:rPr>
      </w:pPr>
      <w:r>
        <w:rPr>
          <w:rFonts w:hint="eastAsia" w:ascii="宋体" w:hAnsi="宋体" w:eastAsia="宋体" w:cs="宋体"/>
          <w:bCs/>
          <w:szCs w:val="21"/>
        </w:rPr>
        <w:t>投标人单位（盖公章）：</w:t>
      </w:r>
    </w:p>
    <w:p w14:paraId="74DE91C8">
      <w:pPr>
        <w:pStyle w:val="5"/>
        <w:topLinePunct/>
        <w:spacing w:after="0" w:line="360" w:lineRule="auto"/>
        <w:ind w:left="0"/>
        <w:rPr>
          <w:rFonts w:ascii="宋体" w:hAnsi="宋体" w:eastAsia="宋体" w:cs="宋体"/>
          <w:bCs/>
          <w:szCs w:val="21"/>
        </w:rPr>
      </w:pPr>
      <w:r>
        <w:rPr>
          <w:rFonts w:hint="eastAsia" w:ascii="宋体" w:hAnsi="宋体" w:eastAsia="宋体" w:cs="宋体"/>
          <w:bCs/>
          <w:szCs w:val="21"/>
        </w:rPr>
        <w:t>法定代表人或被授权代表人（签字）：</w:t>
      </w:r>
    </w:p>
    <w:p w14:paraId="7E87BAF6">
      <w:pPr>
        <w:pStyle w:val="5"/>
        <w:topLinePunct/>
        <w:spacing w:after="0" w:line="360" w:lineRule="auto"/>
        <w:ind w:left="0"/>
        <w:rPr>
          <w:rFonts w:ascii="宋体" w:hAnsi="宋体" w:eastAsia="宋体" w:cs="宋体"/>
          <w:bCs/>
          <w:szCs w:val="21"/>
        </w:rPr>
      </w:pPr>
      <w:r>
        <w:rPr>
          <w:rFonts w:hint="eastAsia" w:ascii="宋体" w:hAnsi="宋体" w:eastAsia="宋体" w:cs="宋体"/>
          <w:bCs/>
          <w:szCs w:val="21"/>
        </w:rPr>
        <w:t>日期：</w:t>
      </w:r>
    </w:p>
    <w:p w14:paraId="51EAACB7">
      <w:pPr>
        <w:pStyle w:val="6"/>
        <w:spacing w:line="360" w:lineRule="auto"/>
      </w:pPr>
    </w:p>
    <w:p w14:paraId="5C527351">
      <w:pPr>
        <w:pStyle w:val="6"/>
      </w:pPr>
    </w:p>
    <w:p w14:paraId="54F9CCBB">
      <w:pPr>
        <w:pStyle w:val="5"/>
        <w:topLinePunct/>
        <w:spacing w:after="0" w:line="400" w:lineRule="exact"/>
        <w:ind w:left="0"/>
        <w:rPr>
          <w:rFonts w:ascii="宋体" w:hAnsi="宋体" w:eastAsia="宋体" w:cs="宋体"/>
          <w:bCs/>
          <w:szCs w:val="21"/>
        </w:rPr>
      </w:pPr>
      <w:r>
        <w:rPr>
          <w:rFonts w:hint="eastAsia" w:ascii="宋体" w:hAnsi="宋体" w:eastAsia="宋体" w:cs="宋体"/>
          <w:bCs/>
          <w:szCs w:val="21"/>
        </w:rPr>
        <w:br w:type="page"/>
      </w:r>
      <w:bookmarkStart w:id="9" w:name="_Toc275865606"/>
    </w:p>
    <w:p w14:paraId="3EEEC533">
      <w:pPr>
        <w:pStyle w:val="3"/>
        <w:jc w:val="center"/>
        <w:rPr>
          <w:szCs w:val="21"/>
        </w:rPr>
      </w:pPr>
      <w:bookmarkStart w:id="10" w:name="_Toc225926101"/>
      <w:r>
        <w:rPr>
          <w:rFonts w:hint="eastAsia" w:ascii="宋体" w:hAnsi="宋体" w:cs="宋体"/>
          <w:szCs w:val="21"/>
        </w:rPr>
        <w:t>二、</w:t>
      </w:r>
      <w:r>
        <w:t>供应商资格声明函</w:t>
      </w:r>
      <w:bookmarkEnd w:id="9"/>
      <w:bookmarkEnd w:id="10"/>
    </w:p>
    <w:p w14:paraId="27EDFD8A">
      <w:pPr>
        <w:suppressAutoHyphens w:val="0"/>
        <w:spacing w:line="400" w:lineRule="exact"/>
        <w:rPr>
          <w:rFonts w:eastAsia="宋体"/>
          <w:b/>
          <w:szCs w:val="21"/>
        </w:rPr>
      </w:pPr>
      <w:r>
        <w:rPr>
          <w:rFonts w:hint="eastAsia" w:eastAsia="宋体"/>
          <w:b/>
          <w:szCs w:val="21"/>
        </w:rPr>
        <w:t>宁波市鄞州保安服务有限公司</w:t>
      </w:r>
      <w:r>
        <w:rPr>
          <w:rFonts w:eastAsia="宋体"/>
          <w:b/>
          <w:szCs w:val="21"/>
        </w:rPr>
        <w:t>：</w:t>
      </w:r>
    </w:p>
    <w:p w14:paraId="702453F9">
      <w:pPr>
        <w:suppressAutoHyphens w:val="0"/>
        <w:snapToGrid w:val="0"/>
        <w:spacing w:line="400" w:lineRule="exact"/>
        <w:ind w:firstLine="424" w:firstLineChars="202"/>
        <w:rPr>
          <w:rFonts w:eastAsia="宋体"/>
          <w:szCs w:val="21"/>
        </w:rPr>
      </w:pPr>
      <w:r>
        <w:rPr>
          <w:rFonts w:eastAsia="宋体"/>
          <w:szCs w:val="21"/>
        </w:rPr>
        <w:t xml:space="preserve">关于贵司 </w:t>
      </w:r>
      <w:r>
        <w:rPr>
          <w:rFonts w:eastAsia="宋体"/>
          <w:szCs w:val="21"/>
          <w:u w:val="single"/>
        </w:rPr>
        <w:t xml:space="preserve"> </w:t>
      </w:r>
      <w:r>
        <w:rPr>
          <w:rFonts w:eastAsia="宋体"/>
          <w:kern w:val="28"/>
          <w:szCs w:val="21"/>
          <w:u w:val="single"/>
        </w:rPr>
        <w:t xml:space="preserve">                    </w:t>
      </w:r>
      <w:r>
        <w:rPr>
          <w:rFonts w:eastAsia="宋体"/>
          <w:szCs w:val="21"/>
          <w:u w:val="single"/>
        </w:rPr>
        <w:t xml:space="preserve"> </w:t>
      </w:r>
      <w:r>
        <w:rPr>
          <w:rFonts w:eastAsia="宋体"/>
          <w:szCs w:val="21"/>
        </w:rPr>
        <w:t>项目，本公司（企业）愿意参加</w:t>
      </w:r>
      <w:r>
        <w:rPr>
          <w:rFonts w:hint="eastAsia" w:eastAsia="宋体"/>
          <w:szCs w:val="21"/>
        </w:rPr>
        <w:t>投标</w:t>
      </w:r>
      <w:r>
        <w:rPr>
          <w:rFonts w:eastAsia="宋体"/>
          <w:szCs w:val="21"/>
        </w:rPr>
        <w:t>，并声明：</w:t>
      </w:r>
    </w:p>
    <w:p w14:paraId="3CB6642E">
      <w:pPr>
        <w:suppressAutoHyphens w:val="0"/>
        <w:snapToGrid w:val="0"/>
        <w:spacing w:line="400" w:lineRule="exact"/>
        <w:ind w:firstLine="424" w:firstLineChars="202"/>
        <w:rPr>
          <w:rFonts w:eastAsia="宋体"/>
          <w:bCs/>
          <w:szCs w:val="21"/>
        </w:rPr>
      </w:pPr>
      <w:r>
        <w:rPr>
          <w:rFonts w:eastAsia="宋体"/>
          <w:bCs/>
          <w:szCs w:val="21"/>
        </w:rPr>
        <w:t>一、本公司（企业）具备如下条件：</w:t>
      </w:r>
    </w:p>
    <w:p w14:paraId="3C2E01C4">
      <w:pPr>
        <w:suppressAutoHyphens w:val="0"/>
        <w:snapToGrid w:val="0"/>
        <w:spacing w:line="400" w:lineRule="exact"/>
        <w:ind w:firstLine="424" w:firstLineChars="202"/>
        <w:rPr>
          <w:rFonts w:eastAsia="宋体"/>
          <w:szCs w:val="21"/>
        </w:rPr>
      </w:pPr>
      <w:r>
        <w:rPr>
          <w:rFonts w:eastAsia="宋体"/>
          <w:bCs/>
          <w:szCs w:val="21"/>
        </w:rPr>
        <w:t>1、具有独立承担民事责任的能力；</w:t>
      </w:r>
    </w:p>
    <w:p w14:paraId="4C0699DD">
      <w:pPr>
        <w:suppressAutoHyphens w:val="0"/>
        <w:snapToGrid w:val="0"/>
        <w:spacing w:line="400" w:lineRule="exact"/>
        <w:ind w:firstLine="424" w:firstLineChars="202"/>
        <w:rPr>
          <w:rFonts w:eastAsia="宋体"/>
          <w:szCs w:val="21"/>
        </w:rPr>
      </w:pPr>
      <w:r>
        <w:rPr>
          <w:rFonts w:eastAsia="宋体"/>
          <w:szCs w:val="21"/>
        </w:rPr>
        <w:t>2、具有良好的商业信誉和健全的财务会计制度；</w:t>
      </w:r>
    </w:p>
    <w:p w14:paraId="34498F13">
      <w:pPr>
        <w:suppressAutoHyphens w:val="0"/>
        <w:snapToGrid w:val="0"/>
        <w:spacing w:line="400" w:lineRule="exact"/>
        <w:ind w:firstLine="424" w:firstLineChars="202"/>
        <w:rPr>
          <w:rFonts w:eastAsia="宋体"/>
          <w:szCs w:val="21"/>
        </w:rPr>
      </w:pPr>
      <w:r>
        <w:rPr>
          <w:rFonts w:eastAsia="宋体"/>
          <w:szCs w:val="21"/>
        </w:rPr>
        <w:t>3、具有履行合同所必需的设备和专业技术能力；</w:t>
      </w:r>
    </w:p>
    <w:p w14:paraId="050292F0">
      <w:pPr>
        <w:suppressAutoHyphens w:val="0"/>
        <w:snapToGrid w:val="0"/>
        <w:spacing w:line="400" w:lineRule="exact"/>
        <w:ind w:firstLine="424" w:firstLineChars="202"/>
        <w:rPr>
          <w:rFonts w:eastAsia="宋体"/>
          <w:szCs w:val="21"/>
        </w:rPr>
      </w:pPr>
      <w:r>
        <w:rPr>
          <w:rFonts w:eastAsia="宋体"/>
          <w:szCs w:val="21"/>
        </w:rPr>
        <w:t>4、有依法缴纳税收和社会保障资金的良好记录；</w:t>
      </w:r>
    </w:p>
    <w:p w14:paraId="4ECBBC28">
      <w:pPr>
        <w:suppressAutoHyphens w:val="0"/>
        <w:snapToGrid w:val="0"/>
        <w:spacing w:line="400" w:lineRule="exact"/>
        <w:ind w:firstLine="424" w:firstLineChars="202"/>
        <w:rPr>
          <w:rFonts w:eastAsia="宋体"/>
          <w:szCs w:val="21"/>
        </w:rPr>
      </w:pPr>
      <w:r>
        <w:rPr>
          <w:rFonts w:eastAsia="宋体"/>
          <w:szCs w:val="21"/>
        </w:rPr>
        <w:t>5、参加</w:t>
      </w:r>
      <w:r>
        <w:rPr>
          <w:rFonts w:hint="eastAsia" w:eastAsia="宋体"/>
          <w:szCs w:val="21"/>
        </w:rPr>
        <w:t>采购人</w:t>
      </w:r>
      <w:r>
        <w:rPr>
          <w:rFonts w:eastAsia="宋体"/>
          <w:szCs w:val="21"/>
        </w:rPr>
        <w:t>采购活动前三年内，在经营活动中没有重大违法记录；</w:t>
      </w:r>
    </w:p>
    <w:p w14:paraId="78FE227E">
      <w:pPr>
        <w:suppressAutoHyphens w:val="0"/>
        <w:snapToGrid w:val="0"/>
        <w:spacing w:line="400" w:lineRule="exact"/>
        <w:ind w:firstLine="424" w:firstLineChars="202"/>
        <w:rPr>
          <w:rFonts w:eastAsia="宋体"/>
          <w:szCs w:val="21"/>
        </w:rPr>
      </w:pPr>
      <w:r>
        <w:rPr>
          <w:rFonts w:eastAsia="宋体"/>
          <w:szCs w:val="21"/>
        </w:rPr>
        <w:t>6、法律、行政法规规定的其他条件。</w:t>
      </w:r>
    </w:p>
    <w:p w14:paraId="487E456B">
      <w:pPr>
        <w:suppressAutoHyphens w:val="0"/>
        <w:snapToGrid w:val="0"/>
        <w:spacing w:line="400" w:lineRule="exact"/>
        <w:ind w:firstLine="424" w:firstLineChars="202"/>
        <w:rPr>
          <w:rFonts w:eastAsia="宋体"/>
          <w:bCs/>
          <w:szCs w:val="21"/>
        </w:rPr>
      </w:pPr>
      <w:r>
        <w:rPr>
          <w:rFonts w:eastAsia="宋体"/>
          <w:bCs/>
          <w:szCs w:val="21"/>
        </w:rPr>
        <w:t>否则，由此所造成的损失、不良后果及法律责任，一律由我公司（企业）承担。</w:t>
      </w:r>
    </w:p>
    <w:p w14:paraId="2F39E746">
      <w:pPr>
        <w:suppressAutoHyphens w:val="0"/>
        <w:snapToGrid w:val="0"/>
        <w:spacing w:line="400" w:lineRule="exact"/>
        <w:ind w:firstLine="424" w:firstLineChars="202"/>
        <w:rPr>
          <w:rFonts w:eastAsia="宋体"/>
          <w:bCs/>
          <w:szCs w:val="21"/>
        </w:rPr>
      </w:pPr>
      <w:r>
        <w:rPr>
          <w:rFonts w:eastAsia="宋体"/>
          <w:bCs/>
          <w:szCs w:val="21"/>
        </w:rPr>
        <w:t>二、本公司（企业）已清楚磋商文件的要求及有关文件规定。</w:t>
      </w:r>
    </w:p>
    <w:p w14:paraId="5B6A3441">
      <w:pPr>
        <w:suppressAutoHyphens w:val="0"/>
        <w:snapToGrid w:val="0"/>
        <w:spacing w:line="400" w:lineRule="exact"/>
        <w:ind w:firstLine="424" w:firstLineChars="202"/>
        <w:rPr>
          <w:rFonts w:eastAsia="宋体"/>
          <w:bCs/>
          <w:szCs w:val="21"/>
        </w:rPr>
      </w:pPr>
      <w:r>
        <w:rPr>
          <w:rFonts w:eastAsia="宋体"/>
          <w:bCs/>
          <w:szCs w:val="21"/>
        </w:rPr>
        <w:t>三、本公司（企业）未被列入</w:t>
      </w:r>
      <w:r>
        <w:rPr>
          <w:rFonts w:eastAsia="宋体"/>
          <w:szCs w:val="21"/>
        </w:rPr>
        <w:t xml:space="preserve"> “信用中国”网站（www.creditchina.gov.cn）记录失信被执行人或重大税收违法失信主体</w:t>
      </w:r>
      <w:r>
        <w:rPr>
          <w:rFonts w:eastAsia="宋体"/>
          <w:bCs/>
          <w:szCs w:val="21"/>
        </w:rPr>
        <w:t>。否则，由此所造成的损失、不良后果及法律责任，一律由我公司（企业）承担。</w:t>
      </w:r>
    </w:p>
    <w:p w14:paraId="14639AED">
      <w:pPr>
        <w:suppressAutoHyphens w:val="0"/>
        <w:snapToGrid w:val="0"/>
        <w:spacing w:line="400" w:lineRule="exact"/>
        <w:ind w:firstLine="424" w:firstLineChars="202"/>
        <w:rPr>
          <w:rFonts w:eastAsia="宋体"/>
          <w:bCs/>
          <w:szCs w:val="21"/>
        </w:rPr>
      </w:pPr>
      <w:r>
        <w:rPr>
          <w:rFonts w:eastAsia="宋体"/>
          <w:bCs/>
          <w:szCs w:val="21"/>
        </w:rPr>
        <w:t>四、本公司（企业）的法定代表人或单位负责人与所参投的本采购项目的其他供应商的法定代表人或单位负责人不为同一人且与其他供应商之间不存在直接控股、管理关系</w:t>
      </w:r>
      <w:r>
        <w:rPr>
          <w:rFonts w:hint="eastAsia" w:eastAsia="宋体"/>
          <w:bCs/>
          <w:szCs w:val="21"/>
        </w:rPr>
        <w:t>，也不为同一母公司下的控股子公司</w:t>
      </w:r>
      <w:r>
        <w:rPr>
          <w:rFonts w:eastAsia="宋体"/>
          <w:bCs/>
          <w:szCs w:val="21"/>
        </w:rPr>
        <w:t>。</w:t>
      </w:r>
    </w:p>
    <w:p w14:paraId="4C3B2C7F">
      <w:pPr>
        <w:suppressAutoHyphens w:val="0"/>
        <w:snapToGrid w:val="0"/>
        <w:spacing w:line="400" w:lineRule="exact"/>
        <w:ind w:firstLine="424" w:firstLineChars="202"/>
        <w:rPr>
          <w:rFonts w:eastAsia="宋体"/>
          <w:bCs/>
          <w:szCs w:val="21"/>
        </w:rPr>
      </w:pPr>
      <w:r>
        <w:rPr>
          <w:rFonts w:eastAsia="宋体"/>
          <w:bCs/>
          <w:szCs w:val="21"/>
        </w:rPr>
        <w:t>五、本公司（企业）如为本采购项目提供整体设计、规范编制或者项目管理、监理、检测等服务的供应商，不得再参加该采购项目的其他采购活动。否则，由此所造成的损失、不良后果及法律责任，一律由我公司（企业）承担。</w:t>
      </w:r>
    </w:p>
    <w:p w14:paraId="1526D909">
      <w:pPr>
        <w:suppressAutoHyphens w:val="0"/>
        <w:snapToGrid w:val="0"/>
        <w:spacing w:line="400" w:lineRule="exact"/>
        <w:ind w:firstLine="424" w:firstLineChars="202"/>
        <w:rPr>
          <w:rFonts w:eastAsia="宋体"/>
          <w:szCs w:val="21"/>
        </w:rPr>
      </w:pPr>
      <w:r>
        <w:rPr>
          <w:rFonts w:eastAsia="宋体"/>
          <w:szCs w:val="21"/>
        </w:rPr>
        <w:t>六、本次采购活动中，如有违法、违规、弄虚作假行为，所造成的损失、不良后果及法律责任，一律由我公司（企业）承担。</w:t>
      </w:r>
    </w:p>
    <w:p w14:paraId="0E60DA08">
      <w:pPr>
        <w:suppressAutoHyphens w:val="0"/>
        <w:spacing w:line="400" w:lineRule="exact"/>
        <w:rPr>
          <w:rFonts w:eastAsia="宋体"/>
          <w:b/>
          <w:szCs w:val="21"/>
        </w:rPr>
      </w:pPr>
    </w:p>
    <w:p w14:paraId="34991B61">
      <w:pPr>
        <w:suppressAutoHyphens w:val="0"/>
        <w:spacing w:line="400" w:lineRule="exact"/>
        <w:ind w:firstLine="420"/>
        <w:rPr>
          <w:rFonts w:eastAsia="宋体"/>
          <w:b/>
          <w:szCs w:val="21"/>
        </w:rPr>
      </w:pPr>
      <w:r>
        <w:rPr>
          <w:rFonts w:eastAsia="宋体"/>
          <w:b/>
          <w:szCs w:val="21"/>
        </w:rPr>
        <w:t>特此声明！</w:t>
      </w:r>
    </w:p>
    <w:p w14:paraId="70BC3419">
      <w:pPr>
        <w:suppressAutoHyphens w:val="0"/>
        <w:snapToGrid w:val="0"/>
        <w:spacing w:line="400" w:lineRule="exact"/>
        <w:ind w:firstLine="424" w:firstLineChars="202"/>
        <w:rPr>
          <w:rFonts w:eastAsia="宋体"/>
          <w:szCs w:val="21"/>
        </w:rPr>
      </w:pPr>
    </w:p>
    <w:p w14:paraId="7F279771">
      <w:pPr>
        <w:suppressAutoHyphens w:val="0"/>
        <w:snapToGrid w:val="0"/>
        <w:spacing w:line="400" w:lineRule="exact"/>
        <w:ind w:firstLine="542"/>
        <w:rPr>
          <w:rFonts w:eastAsia="宋体"/>
          <w:szCs w:val="21"/>
        </w:rPr>
      </w:pPr>
      <w:r>
        <w:rPr>
          <w:rFonts w:eastAsia="宋体"/>
          <w:szCs w:val="21"/>
        </w:rPr>
        <w:t>供 应 商（盖章）：</w:t>
      </w:r>
    </w:p>
    <w:p w14:paraId="2CE9CDB4">
      <w:pPr>
        <w:suppressAutoHyphens w:val="0"/>
        <w:snapToGrid w:val="0"/>
        <w:spacing w:line="400" w:lineRule="exact"/>
        <w:ind w:firstLine="542"/>
        <w:rPr>
          <w:rFonts w:eastAsia="宋体"/>
          <w:szCs w:val="21"/>
        </w:rPr>
      </w:pPr>
      <w:r>
        <w:rPr>
          <w:rFonts w:eastAsia="宋体"/>
          <w:szCs w:val="21"/>
        </w:rPr>
        <w:t>法定代表人或其授权代表（签字或盖章）：</w:t>
      </w:r>
    </w:p>
    <w:p w14:paraId="20852B6A">
      <w:pPr>
        <w:suppressAutoHyphens w:val="0"/>
        <w:snapToGrid w:val="0"/>
        <w:spacing w:line="400" w:lineRule="exact"/>
        <w:ind w:firstLine="542"/>
        <w:rPr>
          <w:rFonts w:eastAsia="宋体"/>
          <w:szCs w:val="21"/>
        </w:rPr>
      </w:pPr>
      <w:r>
        <w:rPr>
          <w:rFonts w:eastAsia="宋体"/>
          <w:szCs w:val="21"/>
        </w:rPr>
        <w:t>日            期：</w:t>
      </w:r>
    </w:p>
    <w:p w14:paraId="0265E243">
      <w:pPr>
        <w:pStyle w:val="2"/>
      </w:pPr>
    </w:p>
    <w:p w14:paraId="15786373">
      <w:pPr>
        <w:pStyle w:val="5"/>
        <w:topLinePunct/>
        <w:spacing w:after="0" w:line="400" w:lineRule="exact"/>
        <w:ind w:left="0"/>
        <w:rPr>
          <w:rFonts w:ascii="宋体" w:hAnsi="宋体" w:eastAsia="宋体" w:cs="宋体"/>
          <w:bCs/>
          <w:szCs w:val="21"/>
        </w:rPr>
      </w:pPr>
    </w:p>
    <w:p w14:paraId="106597F2">
      <w:pPr>
        <w:pStyle w:val="6"/>
      </w:pPr>
    </w:p>
    <w:p w14:paraId="6858BC95">
      <w:pPr>
        <w:pStyle w:val="6"/>
      </w:pPr>
    </w:p>
    <w:p w14:paraId="48E2629B">
      <w:pPr>
        <w:pStyle w:val="6"/>
      </w:pPr>
    </w:p>
    <w:p w14:paraId="4DB80D34">
      <w:pPr>
        <w:pStyle w:val="3"/>
        <w:jc w:val="center"/>
      </w:pPr>
      <w:bookmarkStart w:id="11" w:name="_Toc225926102"/>
      <w:r>
        <w:rPr>
          <w:rFonts w:hint="eastAsia"/>
        </w:rPr>
        <w:t>三、法定代表人授权书或法定代表人身份证明</w:t>
      </w:r>
      <w:bookmarkEnd w:id="11"/>
    </w:p>
    <w:p w14:paraId="28DF72DC">
      <w:pPr>
        <w:pStyle w:val="5"/>
        <w:topLinePunct/>
        <w:spacing w:after="0" w:line="380" w:lineRule="exact"/>
        <w:ind w:left="0"/>
        <w:jc w:val="center"/>
        <w:rPr>
          <w:rFonts w:ascii="宋体" w:hAnsi="宋体" w:eastAsia="宋体" w:cs="宋体"/>
          <w:b/>
          <w:sz w:val="24"/>
          <w:szCs w:val="24"/>
        </w:rPr>
      </w:pPr>
    </w:p>
    <w:p w14:paraId="1F463C23">
      <w:pPr>
        <w:pStyle w:val="5"/>
        <w:topLinePunct/>
        <w:spacing w:after="0" w:line="380" w:lineRule="exact"/>
        <w:ind w:left="0"/>
        <w:jc w:val="center"/>
        <w:rPr>
          <w:rFonts w:ascii="宋体" w:hAnsi="宋体" w:eastAsia="宋体" w:cs="宋体"/>
          <w:b/>
          <w:sz w:val="24"/>
          <w:szCs w:val="24"/>
        </w:rPr>
      </w:pPr>
      <w:r>
        <w:rPr>
          <w:rFonts w:hint="eastAsia" w:ascii="宋体" w:hAnsi="宋体" w:eastAsia="宋体" w:cs="宋体"/>
          <w:b/>
          <w:sz w:val="24"/>
          <w:szCs w:val="24"/>
        </w:rPr>
        <w:t>法定代表人授权书</w:t>
      </w:r>
    </w:p>
    <w:p w14:paraId="647DD8DD">
      <w:pPr>
        <w:pStyle w:val="5"/>
        <w:topLinePunct/>
        <w:spacing w:after="0" w:line="400" w:lineRule="exact"/>
        <w:ind w:left="0" w:firstLine="420" w:firstLineChars="200"/>
        <w:rPr>
          <w:rFonts w:ascii="宋体" w:hAnsi="宋体" w:eastAsia="宋体" w:cs="宋体"/>
          <w:szCs w:val="21"/>
          <w:u w:val="single"/>
        </w:rPr>
      </w:pPr>
    </w:p>
    <w:p w14:paraId="4AF5816F">
      <w:pPr>
        <w:pStyle w:val="5"/>
        <w:topLinePunct/>
        <w:spacing w:after="0" w:line="400" w:lineRule="exact"/>
        <w:ind w:left="0" w:firstLine="420" w:firstLineChars="200"/>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
          <w:iCs/>
          <w:szCs w:val="21"/>
          <w:u w:val="single"/>
        </w:rPr>
        <w:t>（投标人全称）</w:t>
      </w:r>
      <w:r>
        <w:rPr>
          <w:rFonts w:hint="eastAsia" w:ascii="宋体" w:hAnsi="宋体" w:eastAsia="宋体" w:cs="宋体"/>
          <w:szCs w:val="21"/>
          <w:u w:val="single"/>
        </w:rPr>
        <w:t xml:space="preserve">  </w:t>
      </w:r>
      <w:r>
        <w:rPr>
          <w:rFonts w:hint="eastAsia" w:ascii="宋体" w:hAnsi="宋体" w:eastAsia="宋体" w:cs="宋体"/>
          <w:szCs w:val="21"/>
        </w:rPr>
        <w:t>法定代表人</w:t>
      </w:r>
      <w:r>
        <w:rPr>
          <w:rFonts w:hint="eastAsia" w:ascii="宋体" w:hAnsi="宋体" w:eastAsia="宋体" w:cs="宋体"/>
          <w:i/>
          <w:szCs w:val="21"/>
          <w:u w:val="single"/>
        </w:rPr>
        <w:t xml:space="preserve">（姓名、职务） </w:t>
      </w:r>
      <w:r>
        <w:rPr>
          <w:rFonts w:hint="eastAsia" w:ascii="宋体" w:hAnsi="宋体" w:eastAsia="宋体" w:cs="宋体"/>
          <w:szCs w:val="21"/>
        </w:rPr>
        <w:t>授权</w:t>
      </w:r>
      <w:r>
        <w:rPr>
          <w:rFonts w:hint="eastAsia" w:ascii="宋体" w:hAnsi="宋体" w:eastAsia="宋体" w:cs="宋体"/>
          <w:szCs w:val="21"/>
          <w:u w:val="single"/>
        </w:rPr>
        <w:t xml:space="preserve">  </w:t>
      </w:r>
      <w:r>
        <w:rPr>
          <w:rFonts w:hint="eastAsia" w:ascii="宋体" w:hAnsi="宋体" w:eastAsia="宋体" w:cs="宋体"/>
          <w:i/>
          <w:iCs/>
          <w:szCs w:val="21"/>
          <w:u w:val="single"/>
        </w:rPr>
        <w:t>（被授权代表姓名、职务）</w:t>
      </w:r>
      <w:r>
        <w:rPr>
          <w:rFonts w:hint="eastAsia" w:ascii="宋体" w:hAnsi="宋体" w:eastAsia="宋体" w:cs="宋体"/>
          <w:szCs w:val="21"/>
          <w:u w:val="single"/>
        </w:rPr>
        <w:t xml:space="preserve">     </w:t>
      </w:r>
      <w:r>
        <w:rPr>
          <w:rFonts w:hint="eastAsia" w:ascii="宋体" w:hAnsi="宋体" w:eastAsia="宋体" w:cs="宋体"/>
          <w:szCs w:val="21"/>
        </w:rPr>
        <w:t>为本公司合法代理人，参加</w:t>
      </w:r>
      <w:r>
        <w:rPr>
          <w:rFonts w:hint="eastAsia" w:ascii="宋体" w:hAnsi="宋体" w:eastAsia="宋体" w:cs="宋体"/>
          <w:i/>
          <w:szCs w:val="21"/>
          <w:u w:val="single"/>
        </w:rPr>
        <w:t xml:space="preserve">（项目名称） </w:t>
      </w:r>
      <w:r>
        <w:rPr>
          <w:rFonts w:hint="eastAsia" w:ascii="宋体" w:hAnsi="宋体" w:eastAsia="宋体" w:cs="宋体"/>
          <w:szCs w:val="21"/>
          <w:u w:val="single"/>
        </w:rPr>
        <w:t xml:space="preserve">  </w:t>
      </w:r>
      <w:r>
        <w:rPr>
          <w:rFonts w:hint="eastAsia" w:ascii="宋体" w:hAnsi="宋体" w:eastAsia="宋体" w:cs="宋体"/>
          <w:szCs w:val="21"/>
        </w:rPr>
        <w:t>项目的招标投标活动，代表本公司处理招标投标活动中的一切事宜。</w:t>
      </w:r>
    </w:p>
    <w:p w14:paraId="47734F6C">
      <w:pPr>
        <w:pStyle w:val="5"/>
        <w:topLinePunct/>
        <w:spacing w:after="0" w:line="400" w:lineRule="exact"/>
        <w:ind w:left="0" w:firstLine="420" w:firstLineChars="200"/>
        <w:rPr>
          <w:rFonts w:ascii="宋体" w:hAnsi="宋体" w:eastAsia="宋体" w:cs="宋体"/>
          <w:szCs w:val="21"/>
          <w:u w:val="single"/>
        </w:rPr>
      </w:pPr>
      <w:r>
        <w:rPr>
          <w:rFonts w:hint="eastAsia" w:ascii="宋体" w:hAnsi="宋体" w:eastAsia="宋体" w:cs="宋体"/>
          <w:szCs w:val="21"/>
        </w:rPr>
        <w:t>本授权书于</w:t>
      </w:r>
      <w:r>
        <w:rPr>
          <w:rFonts w:hint="eastAsia" w:ascii="宋体" w:hAnsi="宋体" w:eastAsia="宋体" w:cs="宋体"/>
          <w:szCs w:val="21"/>
          <w:u w:val="single"/>
        </w:rPr>
        <w:t xml:space="preserve">       年   月    日</w:t>
      </w:r>
      <w:r>
        <w:rPr>
          <w:rFonts w:hint="eastAsia" w:ascii="宋体" w:hAnsi="宋体" w:eastAsia="宋体" w:cs="宋体"/>
          <w:szCs w:val="21"/>
        </w:rPr>
        <w:t>签字生效，特此声明。</w:t>
      </w:r>
    </w:p>
    <w:p w14:paraId="2DBAC2BE">
      <w:pPr>
        <w:pStyle w:val="5"/>
        <w:topLinePunct/>
        <w:spacing w:after="0" w:line="400" w:lineRule="exact"/>
        <w:ind w:left="0" w:firstLine="420" w:firstLineChars="200"/>
        <w:rPr>
          <w:rFonts w:ascii="宋体" w:hAnsi="宋体" w:eastAsia="宋体" w:cs="宋体"/>
          <w:szCs w:val="21"/>
          <w:u w:val="single"/>
        </w:rPr>
      </w:pPr>
    </w:p>
    <w:p w14:paraId="70CDCB10">
      <w:pPr>
        <w:pStyle w:val="5"/>
        <w:topLinePunct/>
        <w:spacing w:after="0" w:line="400" w:lineRule="exact"/>
        <w:ind w:left="0" w:firstLine="420" w:firstLineChars="200"/>
        <w:rPr>
          <w:rFonts w:ascii="宋体" w:hAnsi="宋体" w:eastAsia="宋体" w:cs="宋体"/>
          <w:szCs w:val="21"/>
        </w:rPr>
      </w:pPr>
      <w:r>
        <w:rPr>
          <w:rFonts w:hint="eastAsia" w:ascii="宋体" w:hAnsi="宋体" w:eastAsia="宋体" w:cs="宋体"/>
          <w:szCs w:val="21"/>
        </w:rPr>
        <w:t>法定代表人（签字或盖章）：</w:t>
      </w:r>
    </w:p>
    <w:p w14:paraId="21F40F10">
      <w:pPr>
        <w:pStyle w:val="5"/>
        <w:topLinePunct/>
        <w:spacing w:after="0" w:line="400" w:lineRule="exact"/>
        <w:ind w:left="0" w:firstLine="420" w:firstLineChars="200"/>
        <w:rPr>
          <w:rFonts w:ascii="宋体" w:hAnsi="宋体" w:eastAsia="宋体" w:cs="宋体"/>
          <w:szCs w:val="21"/>
        </w:rPr>
      </w:pPr>
      <w:r>
        <w:rPr>
          <w:rFonts w:hint="eastAsia" w:ascii="宋体" w:hAnsi="宋体" w:eastAsia="宋体" w:cs="宋体"/>
          <w:szCs w:val="21"/>
        </w:rPr>
        <w:t>投标人单位（公章）：</w:t>
      </w:r>
    </w:p>
    <w:p w14:paraId="2AF2A22B">
      <w:pPr>
        <w:pStyle w:val="5"/>
        <w:topLinePunct/>
        <w:spacing w:after="0" w:line="400" w:lineRule="exact"/>
        <w:ind w:left="0" w:firstLine="420" w:firstLineChars="200"/>
        <w:rPr>
          <w:rFonts w:ascii="宋体" w:hAnsi="宋体" w:eastAsia="宋体" w:cs="宋体"/>
          <w:szCs w:val="21"/>
        </w:rPr>
      </w:pPr>
      <w:r>
        <w:rPr>
          <w:rFonts w:hint="eastAsia" w:ascii="宋体" w:hAnsi="宋体" w:eastAsia="宋体" w:cs="宋体"/>
          <w:szCs w:val="21"/>
        </w:rPr>
        <w:t>日  期：</w:t>
      </w:r>
    </w:p>
    <w:p w14:paraId="39441ECB">
      <w:pPr>
        <w:pStyle w:val="5"/>
        <w:topLinePunct/>
        <w:spacing w:after="0" w:line="400" w:lineRule="exact"/>
        <w:ind w:left="0" w:firstLine="420" w:firstLineChars="200"/>
        <w:rPr>
          <w:rFonts w:ascii="宋体" w:hAnsi="宋体" w:eastAsia="宋体" w:cs="宋体"/>
          <w:szCs w:val="21"/>
        </w:rPr>
      </w:pPr>
    </w:p>
    <w:p w14:paraId="055E1D0E">
      <w:pPr>
        <w:pStyle w:val="5"/>
        <w:topLinePunct/>
        <w:spacing w:after="0" w:line="400" w:lineRule="exact"/>
        <w:rPr>
          <w:rFonts w:ascii="宋体" w:hAnsi="宋体" w:eastAsia="宋体" w:cs="宋体"/>
          <w:szCs w:val="21"/>
        </w:rPr>
      </w:pPr>
      <w:r>
        <w:rPr>
          <w:rFonts w:hint="eastAsia" w:ascii="宋体" w:hAnsi="宋体" w:eastAsia="宋体" w:cs="宋体"/>
          <w:szCs w:val="21"/>
        </w:rPr>
        <w:t>附：</w:t>
      </w:r>
    </w:p>
    <w:p w14:paraId="068D4442">
      <w:pPr>
        <w:pStyle w:val="5"/>
        <w:topLinePunct/>
        <w:spacing w:after="0" w:line="400" w:lineRule="exact"/>
        <w:ind w:left="0" w:firstLine="420" w:firstLineChars="200"/>
        <w:rPr>
          <w:rFonts w:ascii="宋体" w:hAnsi="宋体" w:eastAsia="宋体" w:cs="宋体"/>
          <w:szCs w:val="21"/>
        </w:rPr>
      </w:pPr>
      <w:r>
        <w:rPr>
          <w:rFonts w:hint="eastAsia" w:ascii="宋体" w:hAnsi="宋体" w:eastAsia="宋体" w:cs="宋体"/>
          <w:szCs w:val="21"/>
        </w:rPr>
        <w:t>被授权代表（签字）：</w:t>
      </w:r>
    </w:p>
    <w:p w14:paraId="748044DB">
      <w:pPr>
        <w:pStyle w:val="5"/>
        <w:topLinePunct/>
        <w:spacing w:after="0" w:line="400" w:lineRule="exact"/>
        <w:ind w:left="0" w:firstLine="420" w:firstLineChars="200"/>
        <w:rPr>
          <w:rFonts w:ascii="宋体" w:hAnsi="宋体" w:eastAsia="宋体" w:cs="宋体"/>
          <w:szCs w:val="21"/>
        </w:rPr>
      </w:pPr>
      <w:r>
        <w:rPr>
          <w:rFonts w:hint="eastAsia" w:ascii="宋体" w:hAnsi="宋体" w:eastAsia="宋体" w:cs="宋体"/>
          <w:szCs w:val="21"/>
        </w:rPr>
        <w:t>电    话：</w:t>
      </w:r>
    </w:p>
    <w:p w14:paraId="77DE7E31">
      <w:pPr>
        <w:pStyle w:val="5"/>
        <w:topLinePunct/>
        <w:spacing w:after="0" w:line="400" w:lineRule="exact"/>
        <w:ind w:left="0" w:firstLine="420" w:firstLineChars="200"/>
        <w:rPr>
          <w:rFonts w:ascii="宋体" w:hAnsi="宋体" w:eastAsia="宋体" w:cs="宋体"/>
          <w:szCs w:val="21"/>
        </w:rPr>
      </w:pPr>
    </w:p>
    <w:p w14:paraId="2D9C08BA">
      <w:pPr>
        <w:pStyle w:val="5"/>
        <w:topLinePunct/>
        <w:spacing w:after="0" w:line="400" w:lineRule="exact"/>
        <w:ind w:left="0" w:firstLine="422" w:firstLineChars="200"/>
        <w:rPr>
          <w:rFonts w:ascii="宋体" w:hAnsi="宋体" w:eastAsia="宋体" w:cs="宋体"/>
          <w:b/>
          <w:szCs w:val="21"/>
        </w:rPr>
      </w:pPr>
      <w:r>
        <w:rPr>
          <w:rFonts w:hint="eastAsia" w:ascii="宋体" w:hAnsi="宋体" w:eastAsia="宋体" w:cs="宋体"/>
          <w:b/>
          <w:szCs w:val="21"/>
        </w:rPr>
        <w:t>附：法定代表人和被授权代表的身份证复印件</w:t>
      </w:r>
    </w:p>
    <w:p w14:paraId="560782D6">
      <w:pPr>
        <w:pStyle w:val="5"/>
        <w:topLinePunct/>
        <w:spacing w:after="0" w:line="400" w:lineRule="exact"/>
        <w:ind w:left="0" w:firstLine="422" w:firstLineChars="200"/>
        <w:rPr>
          <w:rFonts w:ascii="宋体" w:hAnsi="宋体" w:eastAsia="宋体" w:cs="宋体"/>
          <w:b/>
          <w:szCs w:val="21"/>
        </w:rPr>
      </w:pPr>
    </w:p>
    <w:p w14:paraId="79333F94">
      <w:pPr>
        <w:pStyle w:val="5"/>
        <w:topLinePunct/>
        <w:spacing w:after="0" w:line="400" w:lineRule="exact"/>
        <w:ind w:left="0" w:firstLine="422" w:firstLineChars="200"/>
        <w:rPr>
          <w:rFonts w:ascii="宋体" w:hAnsi="宋体" w:eastAsia="宋体" w:cs="宋体"/>
          <w:b/>
          <w:szCs w:val="21"/>
        </w:rPr>
      </w:pPr>
      <w:r>
        <w:rPr>
          <w:rFonts w:hint="eastAsia" w:ascii="宋体" w:hAnsi="宋体" w:eastAsia="宋体" w:cs="宋体"/>
          <w:b/>
          <w:szCs w:val="21"/>
        </w:rPr>
        <w:t>注：法定代表人参加投标并签署投标文件的，无需提供此授权书，只需提供法定代表人身份证复印件即可。</w:t>
      </w:r>
    </w:p>
    <w:p w14:paraId="75938E9E">
      <w:pPr>
        <w:pStyle w:val="6"/>
      </w:pPr>
    </w:p>
    <w:p w14:paraId="1B70A125">
      <w:pPr>
        <w:pStyle w:val="6"/>
      </w:pPr>
    </w:p>
    <w:p w14:paraId="7B9CE682">
      <w:pPr>
        <w:pStyle w:val="6"/>
      </w:pPr>
    </w:p>
    <w:p w14:paraId="45477CD9">
      <w:pPr>
        <w:pStyle w:val="6"/>
      </w:pPr>
    </w:p>
    <w:p w14:paraId="68FC9ABA">
      <w:pPr>
        <w:pStyle w:val="6"/>
      </w:pPr>
    </w:p>
    <w:p w14:paraId="5B7AD23B">
      <w:pPr>
        <w:pStyle w:val="6"/>
      </w:pPr>
    </w:p>
    <w:p w14:paraId="5A978881">
      <w:pPr>
        <w:pStyle w:val="6"/>
      </w:pPr>
    </w:p>
    <w:p w14:paraId="355625D5">
      <w:pPr>
        <w:pStyle w:val="6"/>
      </w:pPr>
    </w:p>
    <w:p w14:paraId="3088B930">
      <w:pPr>
        <w:pStyle w:val="6"/>
      </w:pPr>
    </w:p>
    <w:p w14:paraId="7E852EBD">
      <w:pPr>
        <w:pStyle w:val="6"/>
      </w:pPr>
    </w:p>
    <w:p w14:paraId="13743F9C">
      <w:pPr>
        <w:pStyle w:val="6"/>
      </w:pPr>
    </w:p>
    <w:p w14:paraId="6C2A9BC2">
      <w:pPr>
        <w:pStyle w:val="6"/>
      </w:pPr>
    </w:p>
    <w:p w14:paraId="3D77338C">
      <w:pPr>
        <w:pStyle w:val="6"/>
      </w:pPr>
    </w:p>
    <w:p w14:paraId="4AE2E250">
      <w:pPr>
        <w:pStyle w:val="6"/>
      </w:pPr>
    </w:p>
    <w:p w14:paraId="0EB17730">
      <w:pPr>
        <w:pStyle w:val="6"/>
      </w:pPr>
    </w:p>
    <w:p w14:paraId="3C7EA52A">
      <w:pPr>
        <w:pStyle w:val="6"/>
      </w:pPr>
    </w:p>
    <w:p w14:paraId="6039EBFB">
      <w:pPr>
        <w:pStyle w:val="6"/>
      </w:pPr>
    </w:p>
    <w:p w14:paraId="1D77F335">
      <w:pPr>
        <w:pStyle w:val="3"/>
        <w:spacing w:after="156" w:afterLines="50" w:line="360" w:lineRule="exact"/>
        <w:jc w:val="center"/>
        <w:rPr>
          <w:b w:val="0"/>
          <w:sz w:val="24"/>
        </w:rPr>
      </w:pPr>
      <w:bookmarkStart w:id="12" w:name="_Toc25899"/>
      <w:bookmarkStart w:id="13" w:name="_Toc23012"/>
      <w:bookmarkStart w:id="14" w:name="_Toc225926103"/>
      <w:bookmarkStart w:id="15" w:name="_Toc8935"/>
      <w:bookmarkStart w:id="16" w:name="_Toc505353800"/>
      <w:bookmarkStart w:id="17" w:name="_Toc169819882"/>
      <w:r>
        <w:rPr>
          <w:rFonts w:hint="eastAsia"/>
          <w:sz w:val="32"/>
          <w:szCs w:val="32"/>
        </w:rPr>
        <w:t>四、法定代表人身份证明书</w:t>
      </w:r>
      <w:bookmarkEnd w:id="12"/>
      <w:bookmarkEnd w:id="13"/>
      <w:bookmarkEnd w:id="14"/>
      <w:bookmarkEnd w:id="15"/>
      <w:bookmarkEnd w:id="16"/>
      <w:bookmarkEnd w:id="17"/>
    </w:p>
    <w:p w14:paraId="1DB9F566">
      <w:pPr>
        <w:spacing w:line="360" w:lineRule="auto"/>
        <w:rPr>
          <w:bCs/>
          <w:szCs w:val="21"/>
        </w:rPr>
      </w:pPr>
    </w:p>
    <w:p w14:paraId="020805ED">
      <w:pPr>
        <w:spacing w:line="360" w:lineRule="auto"/>
        <w:contextualSpacing/>
        <w:rPr>
          <w:bCs/>
          <w:szCs w:val="21"/>
          <w:u w:val="single"/>
        </w:rPr>
      </w:pPr>
      <w:r>
        <w:rPr>
          <w:rFonts w:hint="eastAsia"/>
          <w:bCs/>
          <w:szCs w:val="21"/>
        </w:rPr>
        <w:t>单位名称：</w:t>
      </w:r>
      <w:r>
        <w:rPr>
          <w:rFonts w:hint="eastAsia"/>
          <w:bCs/>
          <w:szCs w:val="21"/>
          <w:u w:val="single"/>
        </w:rPr>
        <w:t xml:space="preserve">                                                                </w:t>
      </w:r>
    </w:p>
    <w:p w14:paraId="08D80D99">
      <w:pPr>
        <w:spacing w:line="360" w:lineRule="auto"/>
        <w:contextualSpacing/>
        <w:rPr>
          <w:bCs/>
          <w:szCs w:val="21"/>
        </w:rPr>
      </w:pPr>
      <w:r>
        <w:rPr>
          <w:rFonts w:hint="eastAsia"/>
          <w:bCs/>
          <w:szCs w:val="21"/>
        </w:rPr>
        <w:t>地    址：</w:t>
      </w:r>
      <w:r>
        <w:rPr>
          <w:rFonts w:hint="eastAsia"/>
          <w:bCs/>
          <w:szCs w:val="21"/>
          <w:u w:val="single"/>
        </w:rPr>
        <w:t xml:space="preserve">                                                                </w:t>
      </w:r>
    </w:p>
    <w:p w14:paraId="638E5869">
      <w:pPr>
        <w:spacing w:line="360" w:lineRule="auto"/>
        <w:contextualSpacing/>
        <w:rPr>
          <w:bCs/>
          <w:szCs w:val="21"/>
        </w:rPr>
      </w:pPr>
      <w:r>
        <w:rPr>
          <w:rFonts w:hint="eastAsia"/>
          <w:bCs/>
          <w:szCs w:val="21"/>
        </w:rPr>
        <w:t>姓    名：</w:t>
      </w:r>
      <w:r>
        <w:rPr>
          <w:rFonts w:hint="eastAsia"/>
          <w:bCs/>
          <w:szCs w:val="21"/>
          <w:u w:val="single"/>
        </w:rPr>
        <w:t xml:space="preserve">                          </w:t>
      </w:r>
      <w:r>
        <w:rPr>
          <w:rFonts w:hint="eastAsia"/>
          <w:bCs/>
          <w:szCs w:val="21"/>
        </w:rPr>
        <w:t xml:space="preserve">  性    别：</w:t>
      </w:r>
      <w:r>
        <w:rPr>
          <w:rFonts w:hint="eastAsia"/>
          <w:bCs/>
          <w:szCs w:val="21"/>
          <w:u w:val="single"/>
        </w:rPr>
        <w:t xml:space="preserve">                          </w:t>
      </w:r>
    </w:p>
    <w:p w14:paraId="66E29CF5">
      <w:pPr>
        <w:spacing w:line="360" w:lineRule="auto"/>
        <w:contextualSpacing/>
        <w:rPr>
          <w:bCs/>
          <w:szCs w:val="21"/>
        </w:rPr>
      </w:pPr>
      <w:r>
        <w:rPr>
          <w:rFonts w:hint="eastAsia"/>
          <w:bCs/>
          <w:szCs w:val="21"/>
        </w:rPr>
        <w:t>年    龄：</w:t>
      </w:r>
      <w:r>
        <w:rPr>
          <w:rFonts w:hint="eastAsia"/>
          <w:bCs/>
          <w:szCs w:val="21"/>
          <w:u w:val="single"/>
        </w:rPr>
        <w:t xml:space="preserve">                          </w:t>
      </w:r>
      <w:r>
        <w:rPr>
          <w:rFonts w:hint="eastAsia"/>
          <w:bCs/>
          <w:szCs w:val="21"/>
        </w:rPr>
        <w:t xml:space="preserve">  职    务：</w:t>
      </w:r>
      <w:r>
        <w:rPr>
          <w:rFonts w:hint="eastAsia"/>
          <w:bCs/>
          <w:szCs w:val="21"/>
          <w:u w:val="single"/>
        </w:rPr>
        <w:t xml:space="preserve">                          </w:t>
      </w:r>
    </w:p>
    <w:p w14:paraId="1EAC5858">
      <w:pPr>
        <w:spacing w:line="360" w:lineRule="auto"/>
        <w:contextualSpacing/>
        <w:rPr>
          <w:bCs/>
          <w:szCs w:val="21"/>
        </w:rPr>
      </w:pPr>
      <w:r>
        <w:rPr>
          <w:rFonts w:hint="eastAsia"/>
          <w:bCs/>
          <w:szCs w:val="21"/>
        </w:rPr>
        <w:t>身份证号码：</w:t>
      </w:r>
      <w:r>
        <w:rPr>
          <w:rFonts w:hint="eastAsia"/>
          <w:bCs/>
          <w:szCs w:val="21"/>
          <w:u w:val="single"/>
        </w:rPr>
        <w:t xml:space="preserve">                     </w:t>
      </w:r>
      <w:r>
        <w:rPr>
          <w:rFonts w:hint="eastAsia"/>
          <w:bCs/>
          <w:szCs w:val="21"/>
        </w:rPr>
        <w:t>系</w:t>
      </w:r>
      <w:r>
        <w:rPr>
          <w:rFonts w:hint="eastAsia"/>
          <w:bCs/>
          <w:szCs w:val="21"/>
          <w:u w:val="single"/>
        </w:rPr>
        <w:t xml:space="preserve">               </w:t>
      </w:r>
      <w:r>
        <w:rPr>
          <w:rFonts w:hint="eastAsia"/>
          <w:bCs/>
          <w:szCs w:val="21"/>
        </w:rPr>
        <w:t>（投标人全称）的法定代表人。</w:t>
      </w:r>
    </w:p>
    <w:p w14:paraId="54C5ECAD">
      <w:pPr>
        <w:spacing w:line="360" w:lineRule="auto"/>
        <w:contextualSpacing/>
        <w:rPr>
          <w:bCs/>
          <w:szCs w:val="21"/>
        </w:rPr>
      </w:pPr>
      <w:r>
        <w:rPr>
          <w:rFonts w:hint="eastAsia"/>
          <w:bCs/>
          <w:szCs w:val="21"/>
        </w:rPr>
        <w:t xml:space="preserve">    特此证明。</w:t>
      </w:r>
    </w:p>
    <w:p w14:paraId="48159857">
      <w:pPr>
        <w:spacing w:line="360" w:lineRule="auto"/>
        <w:contextualSpacing/>
        <w:rPr>
          <w:bCs/>
          <w:szCs w:val="21"/>
        </w:rPr>
      </w:pPr>
    </w:p>
    <w:p w14:paraId="7F82263B">
      <w:pPr>
        <w:spacing w:line="360" w:lineRule="auto"/>
        <w:contextualSpacing/>
        <w:rPr>
          <w:bCs/>
          <w:szCs w:val="21"/>
        </w:rPr>
      </w:pPr>
      <w:r>
        <w:rPr>
          <w:rFonts w:hint="eastAsia"/>
          <w:bCs/>
          <w:szCs w:val="21"/>
        </w:rPr>
        <w:t>（后附法定代表人身份证正反面复印件）</w:t>
      </w:r>
    </w:p>
    <w:p w14:paraId="3F01A377">
      <w:pPr>
        <w:spacing w:line="360" w:lineRule="auto"/>
        <w:contextualSpacing/>
        <w:rPr>
          <w:bCs/>
          <w:szCs w:val="21"/>
        </w:rPr>
      </w:pPr>
    </w:p>
    <w:p w14:paraId="3CE8D3CA">
      <w:pPr>
        <w:spacing w:line="360" w:lineRule="auto"/>
        <w:contextualSpacing/>
        <w:rPr>
          <w:bCs/>
          <w:szCs w:val="21"/>
        </w:rPr>
      </w:pPr>
    </w:p>
    <w:p w14:paraId="4B11B1C4">
      <w:pPr>
        <w:spacing w:line="360" w:lineRule="auto"/>
        <w:contextualSpacing/>
        <w:rPr>
          <w:bCs/>
          <w:szCs w:val="21"/>
        </w:rPr>
      </w:pPr>
    </w:p>
    <w:p w14:paraId="00DD8DB0">
      <w:pPr>
        <w:spacing w:line="360" w:lineRule="auto"/>
        <w:contextualSpacing/>
        <w:rPr>
          <w:bCs/>
          <w:szCs w:val="21"/>
        </w:rPr>
      </w:pPr>
      <w:r>
        <w:rPr>
          <w:rFonts w:hint="eastAsia"/>
          <w:bCs/>
          <w:szCs w:val="21"/>
        </w:rPr>
        <w:t>投标人（盖章）：</w:t>
      </w:r>
    </w:p>
    <w:p w14:paraId="4E91587A">
      <w:pPr>
        <w:spacing w:line="360" w:lineRule="auto"/>
        <w:contextualSpacing/>
        <w:rPr>
          <w:bCs/>
          <w:szCs w:val="21"/>
        </w:rPr>
      </w:pPr>
      <w:r>
        <w:rPr>
          <w:rFonts w:hint="eastAsia"/>
          <w:bCs/>
          <w:szCs w:val="21"/>
        </w:rPr>
        <w:t>法定代表人（签字或盖章）：</w:t>
      </w:r>
    </w:p>
    <w:p w14:paraId="38FC1B5C">
      <w:pPr>
        <w:spacing w:line="360" w:lineRule="auto"/>
        <w:contextualSpacing/>
      </w:pPr>
      <w:r>
        <w:rPr>
          <w:rFonts w:hint="eastAsia"/>
          <w:bCs/>
          <w:szCs w:val="21"/>
        </w:rPr>
        <w:t>日期</w:t>
      </w:r>
      <w:bookmarkStart w:id="18" w:name="_Toc6916"/>
      <w:bookmarkStart w:id="19" w:name="_Toc6075"/>
      <w:bookmarkStart w:id="20" w:name="_Toc20518"/>
      <w:r>
        <w:rPr>
          <w:rFonts w:hint="eastAsia"/>
          <w:bCs/>
          <w:szCs w:val="21"/>
        </w:rPr>
        <w:t>：</w:t>
      </w:r>
      <w:bookmarkEnd w:id="18"/>
      <w:bookmarkEnd w:id="19"/>
      <w:bookmarkEnd w:id="20"/>
    </w:p>
    <w:p w14:paraId="2A78B54C">
      <w:pPr>
        <w:pStyle w:val="6"/>
      </w:pPr>
    </w:p>
    <w:p w14:paraId="087C0BD7">
      <w:pPr>
        <w:pStyle w:val="6"/>
      </w:pPr>
    </w:p>
    <w:p w14:paraId="16DD332F">
      <w:pPr>
        <w:pStyle w:val="6"/>
      </w:pPr>
    </w:p>
    <w:p w14:paraId="315FA6AB">
      <w:pPr>
        <w:pStyle w:val="6"/>
      </w:pPr>
    </w:p>
    <w:p w14:paraId="681F8D2D">
      <w:pPr>
        <w:pStyle w:val="6"/>
      </w:pPr>
    </w:p>
    <w:p w14:paraId="57A1CDBA">
      <w:pPr>
        <w:rPr>
          <w:rFonts w:eastAsiaTheme="minorEastAsia"/>
        </w:rPr>
      </w:pPr>
    </w:p>
    <w:p w14:paraId="6A918206">
      <w:pPr>
        <w:pStyle w:val="2"/>
        <w:rPr>
          <w:rFonts w:eastAsiaTheme="minorEastAsia"/>
        </w:rPr>
      </w:pPr>
    </w:p>
    <w:p w14:paraId="16516F11">
      <w:pPr>
        <w:pStyle w:val="2"/>
        <w:rPr>
          <w:rFonts w:eastAsiaTheme="minorEastAsia"/>
        </w:rPr>
      </w:pPr>
    </w:p>
    <w:p w14:paraId="2D08F302">
      <w:pPr>
        <w:pStyle w:val="2"/>
        <w:rPr>
          <w:rFonts w:eastAsiaTheme="minorEastAsia"/>
        </w:rPr>
      </w:pPr>
    </w:p>
    <w:p w14:paraId="25183B14">
      <w:pPr>
        <w:pStyle w:val="2"/>
        <w:rPr>
          <w:rFonts w:eastAsiaTheme="minorEastAsia"/>
        </w:rPr>
      </w:pPr>
    </w:p>
    <w:p w14:paraId="4D12055E">
      <w:pPr>
        <w:pStyle w:val="2"/>
        <w:rPr>
          <w:rFonts w:eastAsiaTheme="minorEastAsia"/>
        </w:rPr>
      </w:pPr>
    </w:p>
    <w:p w14:paraId="7F9CF7F5">
      <w:pPr>
        <w:pStyle w:val="2"/>
        <w:rPr>
          <w:rFonts w:eastAsiaTheme="minorEastAsia"/>
        </w:rPr>
      </w:pPr>
    </w:p>
    <w:p w14:paraId="3ACA6E4B">
      <w:pPr>
        <w:pStyle w:val="2"/>
        <w:rPr>
          <w:rFonts w:eastAsiaTheme="minorEastAsia"/>
        </w:rPr>
      </w:pPr>
    </w:p>
    <w:p w14:paraId="35C82680">
      <w:pPr>
        <w:pStyle w:val="2"/>
        <w:rPr>
          <w:rFonts w:eastAsiaTheme="minorEastAsia"/>
        </w:rPr>
      </w:pPr>
    </w:p>
    <w:p w14:paraId="078E190A">
      <w:pPr>
        <w:pStyle w:val="2"/>
        <w:rPr>
          <w:rFonts w:eastAsiaTheme="minorEastAsia"/>
        </w:rPr>
      </w:pPr>
    </w:p>
    <w:p w14:paraId="07156783">
      <w:pPr>
        <w:pStyle w:val="3"/>
        <w:jc w:val="center"/>
        <w:rPr>
          <w:rFonts w:ascii="Arial" w:hAnsi="Arial" w:cs="Arial"/>
        </w:rPr>
      </w:pPr>
      <w:bookmarkStart w:id="21" w:name="_Toc225926104"/>
      <w:r>
        <w:rPr>
          <w:rFonts w:hint="eastAsia"/>
        </w:rPr>
        <w:t>五、商务、技术条款响应（偏离）表</w:t>
      </w:r>
      <w:bookmarkEnd w:id="21"/>
    </w:p>
    <w:p w14:paraId="5B30C157">
      <w:pPr>
        <w:widowControl/>
        <w:spacing w:line="360" w:lineRule="auto"/>
        <w:rPr>
          <w:rFonts w:ascii="Arial" w:hAnsi="Arial" w:cs="Arial"/>
          <w:b/>
          <w:spacing w:val="-4"/>
          <w:sz w:val="24"/>
          <w:szCs w:val="24"/>
        </w:rPr>
      </w:pPr>
    </w:p>
    <w:p w14:paraId="7875FBA5">
      <w:pPr>
        <w:widowControl/>
        <w:spacing w:line="360" w:lineRule="auto"/>
        <w:jc w:val="left"/>
        <w:rPr>
          <w:rFonts w:ascii="Arial" w:hAnsi="Arial" w:cs="Arial"/>
          <w:kern w:val="0"/>
          <w:sz w:val="24"/>
        </w:rPr>
      </w:pPr>
      <w:r>
        <w:rPr>
          <w:rFonts w:hint="eastAsia" w:ascii="微软雅黑" w:hAnsi="微软雅黑" w:eastAsia="微软雅黑" w:cs="微软雅黑"/>
        </w:rPr>
        <w:t>项目名称：</w:t>
      </w:r>
      <w:r>
        <w:rPr>
          <w:rFonts w:ascii="Arial" w:hAnsi="Arial" w:cs="Arial"/>
        </w:rPr>
        <w:t xml:space="preserve">                </w:t>
      </w:r>
    </w:p>
    <w:tbl>
      <w:tblPr>
        <w:tblStyle w:val="12"/>
        <w:tblW w:w="8505" w:type="dxa"/>
        <w:tblInd w:w="10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030"/>
        <w:gridCol w:w="2640"/>
        <w:gridCol w:w="1965"/>
      </w:tblGrid>
      <w:tr w14:paraId="6DA2AF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0" w:type="dxa"/>
            <w:tcBorders>
              <w:top w:val="single" w:color="auto" w:sz="12" w:space="0"/>
              <w:left w:val="single" w:color="auto" w:sz="12" w:space="0"/>
              <w:bottom w:val="single" w:color="auto" w:sz="4" w:space="0"/>
              <w:right w:val="single" w:color="auto" w:sz="4" w:space="0"/>
            </w:tcBorders>
            <w:vAlign w:val="center"/>
          </w:tcPr>
          <w:p w14:paraId="6143EF5C">
            <w:pPr>
              <w:snapToGrid w:val="0"/>
              <w:jc w:val="center"/>
              <w:rPr>
                <w:rFonts w:ascii="Arial" w:hAnsi="Arial" w:cs="Arial"/>
                <w:bCs/>
                <w:szCs w:val="21"/>
              </w:rPr>
            </w:pPr>
            <w:r>
              <w:rPr>
                <w:rFonts w:hint="eastAsia" w:ascii="微软雅黑" w:hAnsi="微软雅黑" w:eastAsia="微软雅黑" w:cs="微软雅黑"/>
                <w:bCs/>
                <w:szCs w:val="21"/>
              </w:rPr>
              <w:t>项目</w:t>
            </w:r>
          </w:p>
        </w:tc>
        <w:tc>
          <w:tcPr>
            <w:tcW w:w="3030" w:type="dxa"/>
            <w:tcBorders>
              <w:top w:val="single" w:color="auto" w:sz="12" w:space="0"/>
              <w:left w:val="single" w:color="auto" w:sz="4" w:space="0"/>
              <w:bottom w:val="single" w:color="auto" w:sz="4" w:space="0"/>
              <w:right w:val="single" w:color="auto" w:sz="4" w:space="0"/>
            </w:tcBorders>
            <w:vAlign w:val="center"/>
          </w:tcPr>
          <w:p w14:paraId="06429788">
            <w:pPr>
              <w:snapToGrid w:val="0"/>
              <w:jc w:val="center"/>
              <w:rPr>
                <w:rFonts w:ascii="Arial" w:hAnsi="Arial" w:cs="Arial"/>
                <w:bCs/>
                <w:szCs w:val="21"/>
              </w:rPr>
            </w:pPr>
            <w:r>
              <w:rPr>
                <w:rFonts w:hint="eastAsia" w:ascii="微软雅黑" w:hAnsi="微软雅黑" w:eastAsia="微软雅黑" w:cs="微软雅黑"/>
                <w:bCs/>
                <w:szCs w:val="21"/>
              </w:rPr>
              <w:t>采购要求</w:t>
            </w:r>
          </w:p>
        </w:tc>
        <w:tc>
          <w:tcPr>
            <w:tcW w:w="2640" w:type="dxa"/>
            <w:tcBorders>
              <w:top w:val="single" w:color="auto" w:sz="12" w:space="0"/>
              <w:left w:val="single" w:color="auto" w:sz="4" w:space="0"/>
              <w:bottom w:val="single" w:color="auto" w:sz="4" w:space="0"/>
              <w:right w:val="single" w:color="auto" w:sz="4" w:space="0"/>
            </w:tcBorders>
            <w:vAlign w:val="center"/>
          </w:tcPr>
          <w:p w14:paraId="43BC0097">
            <w:pPr>
              <w:snapToGrid w:val="0"/>
              <w:jc w:val="center"/>
              <w:rPr>
                <w:rFonts w:ascii="Arial" w:hAnsi="Arial" w:cs="Arial"/>
                <w:bCs/>
                <w:szCs w:val="21"/>
              </w:rPr>
            </w:pPr>
            <w:r>
              <w:rPr>
                <w:rFonts w:hint="eastAsia" w:ascii="微软雅黑" w:hAnsi="微软雅黑" w:eastAsia="微软雅黑" w:cs="微软雅黑"/>
                <w:bCs/>
                <w:szCs w:val="21"/>
              </w:rPr>
              <w:t>是否</w:t>
            </w:r>
          </w:p>
          <w:p w14:paraId="1E6F85F0">
            <w:pPr>
              <w:snapToGrid w:val="0"/>
              <w:jc w:val="center"/>
              <w:rPr>
                <w:rFonts w:ascii="Arial" w:hAnsi="Arial" w:cs="Arial"/>
                <w:bCs/>
                <w:szCs w:val="21"/>
              </w:rPr>
            </w:pPr>
            <w:r>
              <w:rPr>
                <w:rFonts w:hint="eastAsia" w:ascii="微软雅黑" w:hAnsi="微软雅黑" w:eastAsia="微软雅黑" w:cs="微软雅黑"/>
                <w:bCs/>
                <w:szCs w:val="21"/>
              </w:rPr>
              <w:t>响应</w:t>
            </w:r>
          </w:p>
        </w:tc>
        <w:tc>
          <w:tcPr>
            <w:tcW w:w="1965" w:type="dxa"/>
            <w:tcBorders>
              <w:top w:val="single" w:color="auto" w:sz="12" w:space="0"/>
              <w:left w:val="single" w:color="auto" w:sz="4" w:space="0"/>
              <w:bottom w:val="single" w:color="auto" w:sz="4" w:space="0"/>
              <w:right w:val="single" w:color="auto" w:sz="12" w:space="0"/>
            </w:tcBorders>
            <w:vAlign w:val="center"/>
          </w:tcPr>
          <w:p w14:paraId="3771FCF0">
            <w:pPr>
              <w:snapToGrid w:val="0"/>
              <w:jc w:val="center"/>
              <w:rPr>
                <w:rFonts w:ascii="Arial" w:hAnsi="Arial" w:cs="Arial"/>
                <w:bCs/>
                <w:szCs w:val="21"/>
              </w:rPr>
            </w:pPr>
            <w:r>
              <w:rPr>
                <w:rFonts w:hint="eastAsia" w:ascii="微软雅黑" w:hAnsi="微软雅黑" w:eastAsia="微软雅黑" w:cs="微软雅黑"/>
                <w:bCs/>
                <w:szCs w:val="21"/>
              </w:rPr>
              <w:t>供应商的</w:t>
            </w:r>
          </w:p>
          <w:p w14:paraId="2B01583C">
            <w:pPr>
              <w:snapToGrid w:val="0"/>
              <w:jc w:val="center"/>
              <w:rPr>
                <w:rFonts w:ascii="Arial" w:hAnsi="Arial" w:cs="Arial"/>
                <w:bCs/>
                <w:szCs w:val="21"/>
              </w:rPr>
            </w:pPr>
            <w:r>
              <w:rPr>
                <w:rFonts w:hint="eastAsia" w:ascii="微软雅黑" w:hAnsi="微软雅黑" w:eastAsia="微软雅黑" w:cs="微软雅黑"/>
                <w:bCs/>
                <w:szCs w:val="21"/>
              </w:rPr>
              <w:t>承诺或说明</w:t>
            </w:r>
          </w:p>
        </w:tc>
      </w:tr>
      <w:tr w14:paraId="214A14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70" w:type="dxa"/>
            <w:tcBorders>
              <w:top w:val="single" w:color="auto" w:sz="4" w:space="0"/>
              <w:left w:val="single" w:color="auto" w:sz="12" w:space="0"/>
              <w:bottom w:val="single" w:color="auto" w:sz="4" w:space="0"/>
              <w:right w:val="single" w:color="auto" w:sz="4" w:space="0"/>
            </w:tcBorders>
            <w:vAlign w:val="center"/>
          </w:tcPr>
          <w:p w14:paraId="1533495F">
            <w:pPr>
              <w:spacing w:line="500" w:lineRule="exact"/>
              <w:jc w:val="center"/>
              <w:rPr>
                <w:rFonts w:ascii="Arial" w:hAnsi="Arial" w:cs="Arial"/>
                <w:szCs w:val="24"/>
                <w:u w:val="single"/>
              </w:rPr>
            </w:pPr>
          </w:p>
        </w:tc>
        <w:tc>
          <w:tcPr>
            <w:tcW w:w="3030" w:type="dxa"/>
            <w:tcBorders>
              <w:top w:val="single" w:color="auto" w:sz="4" w:space="0"/>
              <w:left w:val="single" w:color="auto" w:sz="4" w:space="0"/>
              <w:bottom w:val="single" w:color="auto" w:sz="4" w:space="0"/>
              <w:right w:val="single" w:color="auto" w:sz="4" w:space="0"/>
            </w:tcBorders>
            <w:vAlign w:val="center"/>
          </w:tcPr>
          <w:p w14:paraId="6B9277D5">
            <w:pPr>
              <w:pStyle w:val="7"/>
              <w:snapToGrid w:val="0"/>
              <w:spacing w:before="156" w:after="156"/>
              <w:jc w:val="center"/>
              <w:rPr>
                <w:rFonts w:ascii="Arial" w:hAnsi="Arial" w:cs="Arial"/>
                <w:u w:val="single"/>
              </w:rPr>
            </w:pPr>
          </w:p>
        </w:tc>
        <w:tc>
          <w:tcPr>
            <w:tcW w:w="2640" w:type="dxa"/>
            <w:tcBorders>
              <w:top w:val="single" w:color="auto" w:sz="4" w:space="0"/>
              <w:left w:val="single" w:color="auto" w:sz="4" w:space="0"/>
              <w:bottom w:val="single" w:color="auto" w:sz="4" w:space="0"/>
              <w:right w:val="single" w:color="auto" w:sz="4" w:space="0"/>
            </w:tcBorders>
            <w:vAlign w:val="center"/>
          </w:tcPr>
          <w:p w14:paraId="6D0C1AAA">
            <w:pPr>
              <w:pStyle w:val="7"/>
              <w:snapToGrid w:val="0"/>
              <w:spacing w:before="156" w:after="156"/>
              <w:jc w:val="center"/>
              <w:rPr>
                <w:rFonts w:ascii="Arial" w:hAnsi="Arial" w:cs="Arial"/>
                <w:u w:val="single"/>
              </w:rPr>
            </w:pPr>
          </w:p>
        </w:tc>
        <w:tc>
          <w:tcPr>
            <w:tcW w:w="1965" w:type="dxa"/>
            <w:tcBorders>
              <w:top w:val="single" w:color="auto" w:sz="4" w:space="0"/>
              <w:left w:val="single" w:color="auto" w:sz="4" w:space="0"/>
              <w:bottom w:val="single" w:color="auto" w:sz="4" w:space="0"/>
              <w:right w:val="single" w:color="auto" w:sz="12" w:space="0"/>
            </w:tcBorders>
            <w:vAlign w:val="center"/>
          </w:tcPr>
          <w:p w14:paraId="0467E85E">
            <w:pPr>
              <w:pStyle w:val="7"/>
              <w:snapToGrid w:val="0"/>
              <w:spacing w:before="156" w:after="156"/>
              <w:jc w:val="center"/>
              <w:rPr>
                <w:rFonts w:ascii="Arial" w:hAnsi="Arial" w:cs="Arial"/>
                <w:u w:val="single"/>
              </w:rPr>
            </w:pPr>
          </w:p>
        </w:tc>
      </w:tr>
      <w:tr w14:paraId="5D012E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0" w:type="dxa"/>
            <w:tcBorders>
              <w:top w:val="single" w:color="auto" w:sz="4" w:space="0"/>
              <w:left w:val="single" w:color="auto" w:sz="12" w:space="0"/>
              <w:bottom w:val="single" w:color="auto" w:sz="4" w:space="0"/>
              <w:right w:val="single" w:color="auto" w:sz="4" w:space="0"/>
            </w:tcBorders>
            <w:vAlign w:val="center"/>
          </w:tcPr>
          <w:p w14:paraId="31FA7424">
            <w:pPr>
              <w:spacing w:line="500" w:lineRule="exact"/>
              <w:jc w:val="center"/>
              <w:rPr>
                <w:rFonts w:ascii="Arial" w:hAnsi="Arial" w:cs="Arial"/>
                <w:u w:val="single"/>
              </w:rPr>
            </w:pPr>
          </w:p>
        </w:tc>
        <w:tc>
          <w:tcPr>
            <w:tcW w:w="3030" w:type="dxa"/>
            <w:tcBorders>
              <w:top w:val="single" w:color="auto" w:sz="4" w:space="0"/>
              <w:left w:val="single" w:color="auto" w:sz="4" w:space="0"/>
              <w:bottom w:val="single" w:color="auto" w:sz="4" w:space="0"/>
              <w:right w:val="single" w:color="auto" w:sz="4" w:space="0"/>
            </w:tcBorders>
            <w:vAlign w:val="center"/>
          </w:tcPr>
          <w:p w14:paraId="7046678F">
            <w:pPr>
              <w:pStyle w:val="7"/>
              <w:snapToGrid w:val="0"/>
              <w:spacing w:before="156" w:after="156"/>
              <w:jc w:val="center"/>
              <w:rPr>
                <w:rFonts w:ascii="Arial" w:hAnsi="Arial" w:cs="Arial"/>
                <w:u w:val="single"/>
              </w:rPr>
            </w:pPr>
          </w:p>
        </w:tc>
        <w:tc>
          <w:tcPr>
            <w:tcW w:w="2640" w:type="dxa"/>
            <w:tcBorders>
              <w:top w:val="single" w:color="auto" w:sz="4" w:space="0"/>
              <w:left w:val="single" w:color="auto" w:sz="4" w:space="0"/>
              <w:bottom w:val="single" w:color="auto" w:sz="4" w:space="0"/>
              <w:right w:val="single" w:color="auto" w:sz="4" w:space="0"/>
            </w:tcBorders>
            <w:vAlign w:val="center"/>
          </w:tcPr>
          <w:p w14:paraId="57FFDB06">
            <w:pPr>
              <w:pStyle w:val="7"/>
              <w:snapToGrid w:val="0"/>
              <w:spacing w:before="156" w:after="156"/>
              <w:jc w:val="center"/>
              <w:rPr>
                <w:rFonts w:ascii="Arial" w:hAnsi="Arial" w:cs="Arial"/>
                <w:u w:val="single"/>
              </w:rPr>
            </w:pPr>
          </w:p>
        </w:tc>
        <w:tc>
          <w:tcPr>
            <w:tcW w:w="1965" w:type="dxa"/>
            <w:tcBorders>
              <w:top w:val="single" w:color="auto" w:sz="4" w:space="0"/>
              <w:left w:val="single" w:color="auto" w:sz="4" w:space="0"/>
              <w:bottom w:val="single" w:color="auto" w:sz="4" w:space="0"/>
              <w:right w:val="single" w:color="auto" w:sz="12" w:space="0"/>
            </w:tcBorders>
            <w:vAlign w:val="center"/>
          </w:tcPr>
          <w:p w14:paraId="0D825B9C">
            <w:pPr>
              <w:pStyle w:val="7"/>
              <w:snapToGrid w:val="0"/>
              <w:spacing w:before="156" w:after="156"/>
              <w:jc w:val="center"/>
              <w:rPr>
                <w:rFonts w:ascii="Arial" w:hAnsi="Arial" w:cs="Arial"/>
                <w:u w:val="single"/>
              </w:rPr>
            </w:pPr>
          </w:p>
        </w:tc>
      </w:tr>
      <w:tr w14:paraId="2CFAC9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70" w:type="dxa"/>
            <w:tcBorders>
              <w:top w:val="single" w:color="auto" w:sz="4" w:space="0"/>
              <w:left w:val="single" w:color="auto" w:sz="12" w:space="0"/>
              <w:bottom w:val="single" w:color="auto" w:sz="4" w:space="0"/>
              <w:right w:val="single" w:color="auto" w:sz="4" w:space="0"/>
            </w:tcBorders>
            <w:vAlign w:val="center"/>
          </w:tcPr>
          <w:p w14:paraId="116BC66F">
            <w:pPr>
              <w:spacing w:line="500" w:lineRule="exact"/>
              <w:jc w:val="center"/>
              <w:rPr>
                <w:rFonts w:ascii="Arial" w:hAnsi="Arial" w:cs="Arial"/>
                <w:u w:val="single"/>
              </w:rPr>
            </w:pPr>
          </w:p>
        </w:tc>
        <w:tc>
          <w:tcPr>
            <w:tcW w:w="3030" w:type="dxa"/>
            <w:tcBorders>
              <w:top w:val="single" w:color="auto" w:sz="4" w:space="0"/>
              <w:left w:val="single" w:color="auto" w:sz="4" w:space="0"/>
              <w:bottom w:val="single" w:color="auto" w:sz="4" w:space="0"/>
              <w:right w:val="single" w:color="auto" w:sz="4" w:space="0"/>
            </w:tcBorders>
            <w:vAlign w:val="center"/>
          </w:tcPr>
          <w:p w14:paraId="6EA850C3">
            <w:pPr>
              <w:pStyle w:val="7"/>
              <w:snapToGrid w:val="0"/>
              <w:spacing w:before="156" w:after="156"/>
              <w:jc w:val="center"/>
              <w:rPr>
                <w:rFonts w:ascii="Arial" w:hAnsi="Arial" w:cs="Arial"/>
                <w:u w:val="single"/>
              </w:rPr>
            </w:pPr>
          </w:p>
        </w:tc>
        <w:tc>
          <w:tcPr>
            <w:tcW w:w="2640" w:type="dxa"/>
            <w:tcBorders>
              <w:top w:val="single" w:color="auto" w:sz="4" w:space="0"/>
              <w:left w:val="single" w:color="auto" w:sz="4" w:space="0"/>
              <w:bottom w:val="single" w:color="auto" w:sz="4" w:space="0"/>
              <w:right w:val="single" w:color="auto" w:sz="4" w:space="0"/>
            </w:tcBorders>
            <w:vAlign w:val="center"/>
          </w:tcPr>
          <w:p w14:paraId="4A2F2AC5">
            <w:pPr>
              <w:pStyle w:val="7"/>
              <w:snapToGrid w:val="0"/>
              <w:spacing w:before="156" w:after="156"/>
              <w:jc w:val="center"/>
              <w:rPr>
                <w:rFonts w:ascii="Arial" w:hAnsi="Arial" w:cs="Arial"/>
                <w:u w:val="single"/>
              </w:rPr>
            </w:pPr>
          </w:p>
        </w:tc>
        <w:tc>
          <w:tcPr>
            <w:tcW w:w="1965" w:type="dxa"/>
            <w:tcBorders>
              <w:top w:val="single" w:color="auto" w:sz="4" w:space="0"/>
              <w:left w:val="single" w:color="auto" w:sz="4" w:space="0"/>
              <w:bottom w:val="single" w:color="auto" w:sz="4" w:space="0"/>
              <w:right w:val="single" w:color="auto" w:sz="12" w:space="0"/>
            </w:tcBorders>
            <w:vAlign w:val="center"/>
          </w:tcPr>
          <w:p w14:paraId="0E88B0FE">
            <w:pPr>
              <w:pStyle w:val="7"/>
              <w:snapToGrid w:val="0"/>
              <w:spacing w:before="156" w:after="156"/>
              <w:jc w:val="center"/>
              <w:rPr>
                <w:rFonts w:ascii="Arial" w:hAnsi="Arial" w:cs="Arial"/>
                <w:u w:val="single"/>
              </w:rPr>
            </w:pPr>
          </w:p>
        </w:tc>
      </w:tr>
      <w:tr w14:paraId="56364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0" w:type="dxa"/>
            <w:tcBorders>
              <w:top w:val="single" w:color="auto" w:sz="4" w:space="0"/>
              <w:left w:val="single" w:color="auto" w:sz="12" w:space="0"/>
              <w:bottom w:val="single" w:color="auto" w:sz="4" w:space="0"/>
              <w:right w:val="single" w:color="auto" w:sz="4" w:space="0"/>
            </w:tcBorders>
            <w:vAlign w:val="center"/>
          </w:tcPr>
          <w:p w14:paraId="2C1318CA">
            <w:pPr>
              <w:pStyle w:val="7"/>
              <w:snapToGrid w:val="0"/>
              <w:spacing w:before="156" w:after="156"/>
              <w:jc w:val="center"/>
              <w:rPr>
                <w:rFonts w:ascii="Arial" w:hAnsi="Arial" w:cs="Arial"/>
                <w:u w:val="single"/>
              </w:rPr>
            </w:pPr>
          </w:p>
        </w:tc>
        <w:tc>
          <w:tcPr>
            <w:tcW w:w="3030" w:type="dxa"/>
            <w:tcBorders>
              <w:top w:val="single" w:color="auto" w:sz="4" w:space="0"/>
              <w:left w:val="single" w:color="auto" w:sz="4" w:space="0"/>
              <w:bottom w:val="single" w:color="auto" w:sz="4" w:space="0"/>
              <w:right w:val="single" w:color="auto" w:sz="4" w:space="0"/>
            </w:tcBorders>
            <w:vAlign w:val="center"/>
          </w:tcPr>
          <w:p w14:paraId="73AACCCE">
            <w:pPr>
              <w:pStyle w:val="7"/>
              <w:snapToGrid w:val="0"/>
              <w:spacing w:before="156" w:after="156"/>
              <w:jc w:val="center"/>
              <w:rPr>
                <w:rFonts w:ascii="Arial" w:hAnsi="Arial" w:cs="Arial"/>
                <w:u w:val="single"/>
              </w:rPr>
            </w:pPr>
          </w:p>
        </w:tc>
        <w:tc>
          <w:tcPr>
            <w:tcW w:w="2640" w:type="dxa"/>
            <w:tcBorders>
              <w:top w:val="single" w:color="auto" w:sz="4" w:space="0"/>
              <w:left w:val="single" w:color="auto" w:sz="4" w:space="0"/>
              <w:bottom w:val="single" w:color="auto" w:sz="4" w:space="0"/>
              <w:right w:val="single" w:color="auto" w:sz="4" w:space="0"/>
            </w:tcBorders>
            <w:vAlign w:val="center"/>
          </w:tcPr>
          <w:p w14:paraId="7A7FE95A">
            <w:pPr>
              <w:pStyle w:val="7"/>
              <w:snapToGrid w:val="0"/>
              <w:spacing w:before="156" w:after="156"/>
              <w:jc w:val="center"/>
              <w:rPr>
                <w:rFonts w:ascii="Arial" w:hAnsi="Arial" w:cs="Arial"/>
                <w:u w:val="single"/>
              </w:rPr>
            </w:pPr>
          </w:p>
        </w:tc>
        <w:tc>
          <w:tcPr>
            <w:tcW w:w="1965" w:type="dxa"/>
            <w:tcBorders>
              <w:top w:val="single" w:color="auto" w:sz="4" w:space="0"/>
              <w:left w:val="single" w:color="auto" w:sz="4" w:space="0"/>
              <w:bottom w:val="single" w:color="auto" w:sz="4" w:space="0"/>
              <w:right w:val="single" w:color="auto" w:sz="12" w:space="0"/>
            </w:tcBorders>
            <w:vAlign w:val="center"/>
          </w:tcPr>
          <w:p w14:paraId="18281EE7">
            <w:pPr>
              <w:pStyle w:val="7"/>
              <w:snapToGrid w:val="0"/>
              <w:spacing w:before="156" w:after="156"/>
              <w:jc w:val="center"/>
              <w:rPr>
                <w:rFonts w:ascii="Arial" w:hAnsi="Arial" w:cs="Arial"/>
                <w:u w:val="single"/>
              </w:rPr>
            </w:pPr>
          </w:p>
        </w:tc>
      </w:tr>
      <w:tr w14:paraId="0335D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70" w:type="dxa"/>
            <w:tcBorders>
              <w:top w:val="single" w:color="auto" w:sz="4" w:space="0"/>
              <w:left w:val="single" w:color="auto" w:sz="12" w:space="0"/>
              <w:bottom w:val="single" w:color="auto" w:sz="4" w:space="0"/>
              <w:right w:val="single" w:color="auto" w:sz="4" w:space="0"/>
            </w:tcBorders>
            <w:vAlign w:val="center"/>
          </w:tcPr>
          <w:p w14:paraId="7BFA4CB3">
            <w:pPr>
              <w:pStyle w:val="7"/>
              <w:snapToGrid w:val="0"/>
              <w:spacing w:before="156" w:after="156"/>
              <w:jc w:val="center"/>
              <w:rPr>
                <w:rFonts w:ascii="Arial" w:hAnsi="Arial" w:cs="Arial"/>
                <w:u w:val="single"/>
              </w:rPr>
            </w:pPr>
          </w:p>
        </w:tc>
        <w:tc>
          <w:tcPr>
            <w:tcW w:w="3030" w:type="dxa"/>
            <w:tcBorders>
              <w:top w:val="single" w:color="auto" w:sz="4" w:space="0"/>
              <w:left w:val="single" w:color="auto" w:sz="4" w:space="0"/>
              <w:bottom w:val="single" w:color="auto" w:sz="4" w:space="0"/>
              <w:right w:val="single" w:color="auto" w:sz="4" w:space="0"/>
            </w:tcBorders>
            <w:vAlign w:val="center"/>
          </w:tcPr>
          <w:p w14:paraId="4C5D76DF">
            <w:pPr>
              <w:pStyle w:val="7"/>
              <w:snapToGrid w:val="0"/>
              <w:spacing w:before="156" w:after="156"/>
              <w:jc w:val="center"/>
              <w:rPr>
                <w:rFonts w:ascii="Arial" w:hAnsi="Arial" w:cs="Arial"/>
                <w:u w:val="single"/>
              </w:rPr>
            </w:pPr>
          </w:p>
        </w:tc>
        <w:tc>
          <w:tcPr>
            <w:tcW w:w="2640" w:type="dxa"/>
            <w:tcBorders>
              <w:top w:val="single" w:color="auto" w:sz="4" w:space="0"/>
              <w:left w:val="single" w:color="auto" w:sz="4" w:space="0"/>
              <w:bottom w:val="single" w:color="auto" w:sz="4" w:space="0"/>
              <w:right w:val="single" w:color="auto" w:sz="4" w:space="0"/>
            </w:tcBorders>
            <w:vAlign w:val="center"/>
          </w:tcPr>
          <w:p w14:paraId="38A62EFD">
            <w:pPr>
              <w:pStyle w:val="7"/>
              <w:snapToGrid w:val="0"/>
              <w:spacing w:before="156" w:after="156"/>
              <w:jc w:val="center"/>
              <w:rPr>
                <w:rFonts w:ascii="Arial" w:hAnsi="Arial" w:cs="Arial"/>
                <w:u w:val="single"/>
              </w:rPr>
            </w:pPr>
          </w:p>
        </w:tc>
        <w:tc>
          <w:tcPr>
            <w:tcW w:w="1965" w:type="dxa"/>
            <w:tcBorders>
              <w:top w:val="single" w:color="auto" w:sz="4" w:space="0"/>
              <w:left w:val="single" w:color="auto" w:sz="4" w:space="0"/>
              <w:bottom w:val="single" w:color="auto" w:sz="4" w:space="0"/>
              <w:right w:val="single" w:color="auto" w:sz="12" w:space="0"/>
            </w:tcBorders>
            <w:vAlign w:val="center"/>
          </w:tcPr>
          <w:p w14:paraId="5A6581EA">
            <w:pPr>
              <w:pStyle w:val="7"/>
              <w:snapToGrid w:val="0"/>
              <w:spacing w:before="156" w:after="156"/>
              <w:jc w:val="center"/>
              <w:rPr>
                <w:rFonts w:ascii="Arial" w:hAnsi="Arial" w:cs="Arial"/>
                <w:u w:val="single"/>
              </w:rPr>
            </w:pPr>
          </w:p>
        </w:tc>
      </w:tr>
      <w:tr w14:paraId="59AEB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0" w:type="dxa"/>
            <w:tcBorders>
              <w:top w:val="single" w:color="auto" w:sz="4" w:space="0"/>
              <w:left w:val="single" w:color="auto" w:sz="12" w:space="0"/>
              <w:bottom w:val="single" w:color="auto" w:sz="4" w:space="0"/>
              <w:right w:val="single" w:color="auto" w:sz="4" w:space="0"/>
            </w:tcBorders>
            <w:vAlign w:val="center"/>
          </w:tcPr>
          <w:p w14:paraId="449EFAB5">
            <w:pPr>
              <w:pStyle w:val="7"/>
              <w:snapToGrid w:val="0"/>
              <w:spacing w:before="156" w:after="156"/>
              <w:jc w:val="center"/>
              <w:rPr>
                <w:rFonts w:ascii="Arial" w:hAnsi="Arial" w:cs="Arial"/>
                <w:u w:val="single"/>
              </w:rPr>
            </w:pPr>
          </w:p>
        </w:tc>
        <w:tc>
          <w:tcPr>
            <w:tcW w:w="3030" w:type="dxa"/>
            <w:tcBorders>
              <w:top w:val="single" w:color="auto" w:sz="4" w:space="0"/>
              <w:left w:val="single" w:color="auto" w:sz="4" w:space="0"/>
              <w:bottom w:val="single" w:color="auto" w:sz="4" w:space="0"/>
              <w:right w:val="single" w:color="auto" w:sz="4" w:space="0"/>
            </w:tcBorders>
            <w:vAlign w:val="center"/>
          </w:tcPr>
          <w:p w14:paraId="2204C275">
            <w:pPr>
              <w:pStyle w:val="7"/>
              <w:snapToGrid w:val="0"/>
              <w:spacing w:before="156" w:after="156"/>
              <w:jc w:val="center"/>
              <w:rPr>
                <w:rFonts w:ascii="Arial" w:hAnsi="Arial" w:cs="Arial"/>
                <w:u w:val="single"/>
              </w:rPr>
            </w:pPr>
          </w:p>
        </w:tc>
        <w:tc>
          <w:tcPr>
            <w:tcW w:w="2640" w:type="dxa"/>
            <w:tcBorders>
              <w:top w:val="single" w:color="auto" w:sz="4" w:space="0"/>
              <w:left w:val="single" w:color="auto" w:sz="4" w:space="0"/>
              <w:bottom w:val="single" w:color="auto" w:sz="4" w:space="0"/>
              <w:right w:val="single" w:color="auto" w:sz="4" w:space="0"/>
            </w:tcBorders>
            <w:vAlign w:val="center"/>
          </w:tcPr>
          <w:p w14:paraId="2BA4BEAC">
            <w:pPr>
              <w:pStyle w:val="7"/>
              <w:snapToGrid w:val="0"/>
              <w:spacing w:before="156" w:after="156"/>
              <w:jc w:val="center"/>
              <w:rPr>
                <w:rFonts w:ascii="Arial" w:hAnsi="Arial" w:cs="Arial"/>
                <w:u w:val="single"/>
              </w:rPr>
            </w:pPr>
          </w:p>
        </w:tc>
        <w:tc>
          <w:tcPr>
            <w:tcW w:w="1965" w:type="dxa"/>
            <w:tcBorders>
              <w:top w:val="single" w:color="auto" w:sz="4" w:space="0"/>
              <w:left w:val="single" w:color="auto" w:sz="4" w:space="0"/>
              <w:bottom w:val="single" w:color="auto" w:sz="4" w:space="0"/>
              <w:right w:val="single" w:color="auto" w:sz="12" w:space="0"/>
            </w:tcBorders>
            <w:vAlign w:val="center"/>
          </w:tcPr>
          <w:p w14:paraId="6A33A0DA">
            <w:pPr>
              <w:pStyle w:val="7"/>
              <w:snapToGrid w:val="0"/>
              <w:spacing w:before="156" w:after="156"/>
              <w:jc w:val="center"/>
              <w:rPr>
                <w:rFonts w:ascii="Arial" w:hAnsi="Arial" w:cs="Arial"/>
                <w:u w:val="single"/>
              </w:rPr>
            </w:pPr>
          </w:p>
        </w:tc>
      </w:tr>
      <w:tr w14:paraId="7635E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70" w:type="dxa"/>
            <w:tcBorders>
              <w:top w:val="single" w:color="auto" w:sz="4" w:space="0"/>
              <w:left w:val="single" w:color="auto" w:sz="12" w:space="0"/>
              <w:bottom w:val="single" w:color="auto" w:sz="4" w:space="0"/>
              <w:right w:val="single" w:color="auto" w:sz="4" w:space="0"/>
            </w:tcBorders>
            <w:vAlign w:val="center"/>
          </w:tcPr>
          <w:p w14:paraId="1F063907">
            <w:pPr>
              <w:pStyle w:val="7"/>
              <w:snapToGrid w:val="0"/>
              <w:spacing w:before="156" w:after="156"/>
              <w:jc w:val="center"/>
              <w:rPr>
                <w:rFonts w:ascii="Arial" w:hAnsi="Arial" w:cs="Arial"/>
                <w:u w:val="single"/>
              </w:rPr>
            </w:pPr>
          </w:p>
        </w:tc>
        <w:tc>
          <w:tcPr>
            <w:tcW w:w="3030" w:type="dxa"/>
            <w:tcBorders>
              <w:top w:val="single" w:color="auto" w:sz="4" w:space="0"/>
              <w:left w:val="single" w:color="auto" w:sz="4" w:space="0"/>
              <w:bottom w:val="single" w:color="auto" w:sz="4" w:space="0"/>
              <w:right w:val="single" w:color="auto" w:sz="4" w:space="0"/>
            </w:tcBorders>
            <w:vAlign w:val="center"/>
          </w:tcPr>
          <w:p w14:paraId="4CC6746B">
            <w:pPr>
              <w:pStyle w:val="7"/>
              <w:snapToGrid w:val="0"/>
              <w:spacing w:before="156" w:after="156"/>
              <w:jc w:val="center"/>
              <w:rPr>
                <w:rFonts w:ascii="Arial" w:hAnsi="Arial" w:cs="Arial"/>
                <w:u w:val="single"/>
              </w:rPr>
            </w:pPr>
          </w:p>
        </w:tc>
        <w:tc>
          <w:tcPr>
            <w:tcW w:w="2640" w:type="dxa"/>
            <w:tcBorders>
              <w:top w:val="single" w:color="auto" w:sz="4" w:space="0"/>
              <w:left w:val="single" w:color="auto" w:sz="4" w:space="0"/>
              <w:bottom w:val="single" w:color="auto" w:sz="4" w:space="0"/>
              <w:right w:val="single" w:color="auto" w:sz="4" w:space="0"/>
            </w:tcBorders>
            <w:vAlign w:val="center"/>
          </w:tcPr>
          <w:p w14:paraId="746D1385">
            <w:pPr>
              <w:pStyle w:val="7"/>
              <w:snapToGrid w:val="0"/>
              <w:spacing w:before="156" w:after="156"/>
              <w:jc w:val="center"/>
              <w:rPr>
                <w:rFonts w:ascii="Arial" w:hAnsi="Arial" w:cs="Arial"/>
                <w:u w:val="single"/>
              </w:rPr>
            </w:pPr>
          </w:p>
        </w:tc>
        <w:tc>
          <w:tcPr>
            <w:tcW w:w="1965" w:type="dxa"/>
            <w:tcBorders>
              <w:top w:val="single" w:color="auto" w:sz="4" w:space="0"/>
              <w:left w:val="single" w:color="auto" w:sz="4" w:space="0"/>
              <w:bottom w:val="single" w:color="auto" w:sz="4" w:space="0"/>
              <w:right w:val="single" w:color="auto" w:sz="12" w:space="0"/>
            </w:tcBorders>
            <w:vAlign w:val="center"/>
          </w:tcPr>
          <w:p w14:paraId="1792CFAD">
            <w:pPr>
              <w:pStyle w:val="7"/>
              <w:snapToGrid w:val="0"/>
              <w:spacing w:before="156" w:after="156"/>
              <w:jc w:val="center"/>
              <w:rPr>
                <w:rFonts w:ascii="Arial" w:hAnsi="Arial" w:cs="Arial"/>
                <w:u w:val="single"/>
              </w:rPr>
            </w:pPr>
          </w:p>
        </w:tc>
      </w:tr>
      <w:tr w14:paraId="78D2A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0" w:type="dxa"/>
            <w:tcBorders>
              <w:top w:val="single" w:color="auto" w:sz="4" w:space="0"/>
              <w:left w:val="single" w:color="auto" w:sz="12" w:space="0"/>
              <w:bottom w:val="single" w:color="auto" w:sz="4" w:space="0"/>
              <w:right w:val="single" w:color="auto" w:sz="4" w:space="0"/>
            </w:tcBorders>
            <w:vAlign w:val="center"/>
          </w:tcPr>
          <w:p w14:paraId="0D8AFFB4">
            <w:pPr>
              <w:pStyle w:val="7"/>
              <w:snapToGrid w:val="0"/>
              <w:spacing w:before="156" w:after="156"/>
              <w:jc w:val="center"/>
              <w:rPr>
                <w:rFonts w:ascii="Arial" w:hAnsi="Arial" w:cs="Arial"/>
                <w:u w:val="single"/>
              </w:rPr>
            </w:pPr>
          </w:p>
        </w:tc>
        <w:tc>
          <w:tcPr>
            <w:tcW w:w="3030" w:type="dxa"/>
            <w:tcBorders>
              <w:top w:val="single" w:color="auto" w:sz="4" w:space="0"/>
              <w:left w:val="single" w:color="auto" w:sz="4" w:space="0"/>
              <w:bottom w:val="single" w:color="auto" w:sz="4" w:space="0"/>
              <w:right w:val="single" w:color="auto" w:sz="4" w:space="0"/>
            </w:tcBorders>
            <w:vAlign w:val="center"/>
          </w:tcPr>
          <w:p w14:paraId="28804946">
            <w:pPr>
              <w:pStyle w:val="7"/>
              <w:snapToGrid w:val="0"/>
              <w:spacing w:before="156" w:after="156"/>
              <w:jc w:val="center"/>
              <w:rPr>
                <w:rFonts w:ascii="Arial" w:hAnsi="Arial" w:cs="Arial"/>
                <w:u w:val="single"/>
              </w:rPr>
            </w:pPr>
          </w:p>
        </w:tc>
        <w:tc>
          <w:tcPr>
            <w:tcW w:w="2640" w:type="dxa"/>
            <w:tcBorders>
              <w:top w:val="single" w:color="auto" w:sz="4" w:space="0"/>
              <w:left w:val="single" w:color="auto" w:sz="4" w:space="0"/>
              <w:bottom w:val="single" w:color="auto" w:sz="4" w:space="0"/>
              <w:right w:val="single" w:color="auto" w:sz="4" w:space="0"/>
            </w:tcBorders>
            <w:vAlign w:val="center"/>
          </w:tcPr>
          <w:p w14:paraId="5C87D4B3">
            <w:pPr>
              <w:pStyle w:val="7"/>
              <w:snapToGrid w:val="0"/>
              <w:spacing w:before="156" w:after="156"/>
              <w:jc w:val="center"/>
              <w:rPr>
                <w:rFonts w:ascii="Arial" w:hAnsi="Arial" w:cs="Arial"/>
                <w:u w:val="single"/>
              </w:rPr>
            </w:pPr>
          </w:p>
        </w:tc>
        <w:tc>
          <w:tcPr>
            <w:tcW w:w="1965" w:type="dxa"/>
            <w:tcBorders>
              <w:top w:val="single" w:color="auto" w:sz="4" w:space="0"/>
              <w:left w:val="single" w:color="auto" w:sz="4" w:space="0"/>
              <w:bottom w:val="single" w:color="auto" w:sz="4" w:space="0"/>
              <w:right w:val="single" w:color="auto" w:sz="12" w:space="0"/>
            </w:tcBorders>
            <w:vAlign w:val="center"/>
          </w:tcPr>
          <w:p w14:paraId="61F7C1CC">
            <w:pPr>
              <w:pStyle w:val="7"/>
              <w:snapToGrid w:val="0"/>
              <w:spacing w:before="156" w:after="156"/>
              <w:jc w:val="center"/>
              <w:rPr>
                <w:rFonts w:ascii="Arial" w:hAnsi="Arial" w:cs="Arial"/>
                <w:u w:val="single"/>
              </w:rPr>
            </w:pPr>
          </w:p>
        </w:tc>
      </w:tr>
      <w:tr w14:paraId="73ABA1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70" w:type="dxa"/>
            <w:tcBorders>
              <w:top w:val="single" w:color="auto" w:sz="4" w:space="0"/>
              <w:left w:val="single" w:color="auto" w:sz="12" w:space="0"/>
              <w:bottom w:val="single" w:color="auto" w:sz="4" w:space="0"/>
              <w:right w:val="single" w:color="auto" w:sz="4" w:space="0"/>
            </w:tcBorders>
            <w:vAlign w:val="center"/>
          </w:tcPr>
          <w:p w14:paraId="44ADCC78">
            <w:pPr>
              <w:pStyle w:val="7"/>
              <w:snapToGrid w:val="0"/>
              <w:spacing w:before="156" w:after="156"/>
              <w:jc w:val="center"/>
              <w:rPr>
                <w:rFonts w:ascii="Arial" w:hAnsi="Arial" w:cs="Arial"/>
                <w:u w:val="single"/>
              </w:rPr>
            </w:pPr>
          </w:p>
        </w:tc>
        <w:tc>
          <w:tcPr>
            <w:tcW w:w="3030" w:type="dxa"/>
            <w:tcBorders>
              <w:top w:val="single" w:color="auto" w:sz="4" w:space="0"/>
              <w:left w:val="single" w:color="auto" w:sz="4" w:space="0"/>
              <w:bottom w:val="single" w:color="auto" w:sz="4" w:space="0"/>
              <w:right w:val="single" w:color="auto" w:sz="4" w:space="0"/>
            </w:tcBorders>
            <w:vAlign w:val="center"/>
          </w:tcPr>
          <w:p w14:paraId="5A89EDD6">
            <w:pPr>
              <w:pStyle w:val="7"/>
              <w:snapToGrid w:val="0"/>
              <w:spacing w:before="156" w:after="156"/>
              <w:jc w:val="center"/>
              <w:rPr>
                <w:rFonts w:ascii="Arial" w:hAnsi="Arial" w:cs="Arial"/>
                <w:u w:val="single"/>
              </w:rPr>
            </w:pPr>
          </w:p>
        </w:tc>
        <w:tc>
          <w:tcPr>
            <w:tcW w:w="2640" w:type="dxa"/>
            <w:tcBorders>
              <w:top w:val="single" w:color="auto" w:sz="4" w:space="0"/>
              <w:left w:val="single" w:color="auto" w:sz="4" w:space="0"/>
              <w:bottom w:val="single" w:color="auto" w:sz="4" w:space="0"/>
              <w:right w:val="single" w:color="auto" w:sz="4" w:space="0"/>
            </w:tcBorders>
            <w:vAlign w:val="center"/>
          </w:tcPr>
          <w:p w14:paraId="78760733">
            <w:pPr>
              <w:pStyle w:val="7"/>
              <w:snapToGrid w:val="0"/>
              <w:spacing w:before="156" w:after="156"/>
              <w:jc w:val="center"/>
              <w:rPr>
                <w:rFonts w:ascii="Arial" w:hAnsi="Arial" w:cs="Arial"/>
                <w:u w:val="single"/>
              </w:rPr>
            </w:pPr>
          </w:p>
        </w:tc>
        <w:tc>
          <w:tcPr>
            <w:tcW w:w="1965" w:type="dxa"/>
            <w:tcBorders>
              <w:top w:val="single" w:color="auto" w:sz="4" w:space="0"/>
              <w:left w:val="single" w:color="auto" w:sz="4" w:space="0"/>
              <w:bottom w:val="single" w:color="auto" w:sz="4" w:space="0"/>
              <w:right w:val="single" w:color="auto" w:sz="12" w:space="0"/>
            </w:tcBorders>
            <w:vAlign w:val="center"/>
          </w:tcPr>
          <w:p w14:paraId="62FF3546">
            <w:pPr>
              <w:pStyle w:val="7"/>
              <w:snapToGrid w:val="0"/>
              <w:spacing w:before="156" w:after="156"/>
              <w:jc w:val="center"/>
              <w:rPr>
                <w:rFonts w:ascii="Arial" w:hAnsi="Arial" w:cs="Arial"/>
                <w:u w:val="single"/>
              </w:rPr>
            </w:pPr>
          </w:p>
        </w:tc>
      </w:tr>
      <w:tr w14:paraId="5A136F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0" w:type="dxa"/>
            <w:tcBorders>
              <w:top w:val="single" w:color="auto" w:sz="4" w:space="0"/>
              <w:left w:val="single" w:color="auto" w:sz="12" w:space="0"/>
              <w:bottom w:val="single" w:color="auto" w:sz="12" w:space="0"/>
              <w:right w:val="single" w:color="auto" w:sz="4" w:space="0"/>
            </w:tcBorders>
            <w:vAlign w:val="center"/>
          </w:tcPr>
          <w:p w14:paraId="1A50917B">
            <w:pPr>
              <w:pStyle w:val="7"/>
              <w:snapToGrid w:val="0"/>
              <w:spacing w:before="156" w:after="156"/>
              <w:jc w:val="center"/>
              <w:rPr>
                <w:rFonts w:ascii="Arial" w:hAnsi="Arial" w:cs="Arial"/>
                <w:u w:val="single"/>
              </w:rPr>
            </w:pPr>
          </w:p>
        </w:tc>
        <w:tc>
          <w:tcPr>
            <w:tcW w:w="3030" w:type="dxa"/>
            <w:tcBorders>
              <w:top w:val="single" w:color="auto" w:sz="4" w:space="0"/>
              <w:left w:val="single" w:color="auto" w:sz="4" w:space="0"/>
              <w:bottom w:val="single" w:color="auto" w:sz="12" w:space="0"/>
              <w:right w:val="single" w:color="auto" w:sz="4" w:space="0"/>
            </w:tcBorders>
            <w:vAlign w:val="center"/>
          </w:tcPr>
          <w:p w14:paraId="1FE9DB26">
            <w:pPr>
              <w:pStyle w:val="7"/>
              <w:snapToGrid w:val="0"/>
              <w:spacing w:before="156" w:after="156"/>
              <w:jc w:val="center"/>
              <w:rPr>
                <w:rFonts w:ascii="Arial" w:hAnsi="Arial" w:cs="Arial"/>
                <w:u w:val="single"/>
              </w:rPr>
            </w:pPr>
          </w:p>
        </w:tc>
        <w:tc>
          <w:tcPr>
            <w:tcW w:w="2640" w:type="dxa"/>
            <w:tcBorders>
              <w:top w:val="single" w:color="auto" w:sz="4" w:space="0"/>
              <w:left w:val="single" w:color="auto" w:sz="4" w:space="0"/>
              <w:bottom w:val="single" w:color="auto" w:sz="12" w:space="0"/>
              <w:right w:val="single" w:color="auto" w:sz="4" w:space="0"/>
            </w:tcBorders>
            <w:vAlign w:val="center"/>
          </w:tcPr>
          <w:p w14:paraId="698914DF">
            <w:pPr>
              <w:pStyle w:val="7"/>
              <w:snapToGrid w:val="0"/>
              <w:spacing w:before="156" w:after="156"/>
              <w:jc w:val="center"/>
              <w:rPr>
                <w:rFonts w:ascii="Arial" w:hAnsi="Arial" w:cs="Arial"/>
                <w:u w:val="single"/>
              </w:rPr>
            </w:pPr>
          </w:p>
        </w:tc>
        <w:tc>
          <w:tcPr>
            <w:tcW w:w="1965" w:type="dxa"/>
            <w:tcBorders>
              <w:top w:val="single" w:color="auto" w:sz="4" w:space="0"/>
              <w:left w:val="single" w:color="auto" w:sz="4" w:space="0"/>
              <w:bottom w:val="single" w:color="auto" w:sz="12" w:space="0"/>
              <w:right w:val="single" w:color="auto" w:sz="12" w:space="0"/>
            </w:tcBorders>
            <w:vAlign w:val="center"/>
          </w:tcPr>
          <w:p w14:paraId="4AF2A792">
            <w:pPr>
              <w:pStyle w:val="7"/>
              <w:snapToGrid w:val="0"/>
              <w:spacing w:before="156" w:after="156"/>
              <w:jc w:val="center"/>
              <w:rPr>
                <w:rFonts w:ascii="Arial" w:hAnsi="Arial" w:cs="Arial"/>
                <w:u w:val="single"/>
              </w:rPr>
            </w:pPr>
          </w:p>
        </w:tc>
      </w:tr>
    </w:tbl>
    <w:p w14:paraId="36B68936">
      <w:pPr>
        <w:snapToGrid w:val="0"/>
        <w:spacing w:before="50" w:after="50" w:line="360" w:lineRule="auto"/>
        <w:ind w:left="-23" w:leftChars="-11" w:right="-57" w:rightChars="-27" w:firstLine="21" w:firstLineChars="10"/>
        <w:rPr>
          <w:rFonts w:ascii="Arial" w:hAnsi="Arial" w:cs="Arial"/>
          <w:b/>
          <w:u w:val="single"/>
        </w:rPr>
      </w:pPr>
      <w:r>
        <w:rPr>
          <w:rFonts w:hint="eastAsia" w:ascii="微软雅黑" w:hAnsi="微软雅黑" w:eastAsia="微软雅黑" w:cs="微软雅黑"/>
          <w:b/>
          <w:u w:val="single"/>
        </w:rPr>
        <w:t>注：</w:t>
      </w:r>
      <w:r>
        <w:rPr>
          <w:rFonts w:hint="eastAsia" w:ascii="微软雅黑" w:hAnsi="微软雅黑" w:eastAsia="微软雅黑" w:cs="微软雅黑"/>
          <w:b/>
          <w:szCs w:val="21"/>
          <w:u w:val="single"/>
        </w:rPr>
        <w:t>根据采购需求中的内容逐条响应；如全部响应的则在上表空白处填写</w:t>
      </w:r>
      <w:r>
        <w:rPr>
          <w:rFonts w:ascii="Arial" w:hAnsi="Arial" w:cs="Arial"/>
          <w:b/>
          <w:szCs w:val="21"/>
          <w:u w:val="single"/>
        </w:rPr>
        <w:t>“</w:t>
      </w:r>
      <w:r>
        <w:rPr>
          <w:rFonts w:hint="eastAsia" w:ascii="微软雅黑" w:hAnsi="微软雅黑" w:eastAsia="微软雅黑" w:cs="微软雅黑"/>
          <w:b/>
          <w:szCs w:val="21"/>
          <w:u w:val="single"/>
        </w:rPr>
        <w:t>全部响应，无偏离</w:t>
      </w:r>
      <w:r>
        <w:rPr>
          <w:rFonts w:ascii="Arial" w:hAnsi="Arial" w:cs="Arial"/>
          <w:b/>
          <w:szCs w:val="21"/>
          <w:u w:val="single"/>
        </w:rPr>
        <w:t>”</w:t>
      </w:r>
      <w:r>
        <w:rPr>
          <w:rFonts w:hint="eastAsia" w:ascii="微软雅黑" w:hAnsi="微软雅黑" w:eastAsia="微软雅黑" w:cs="微软雅黑"/>
          <w:b/>
          <w:szCs w:val="21"/>
          <w:u w:val="single"/>
        </w:rPr>
        <w:t>字样。</w:t>
      </w:r>
    </w:p>
    <w:p w14:paraId="13BAAAFF">
      <w:pPr>
        <w:pStyle w:val="5"/>
        <w:spacing w:line="360" w:lineRule="auto"/>
        <w:rPr>
          <w:rFonts w:ascii="Arial" w:hAnsi="Arial" w:cs="Arial"/>
          <w:kern w:val="0"/>
        </w:rPr>
      </w:pPr>
    </w:p>
    <w:p w14:paraId="662B9FC2">
      <w:pPr>
        <w:widowControl/>
        <w:adjustRightInd w:val="0"/>
        <w:spacing w:line="360" w:lineRule="auto"/>
        <w:jc w:val="left"/>
        <w:rPr>
          <w:rFonts w:ascii="Arial" w:hAnsi="Arial" w:cs="Arial"/>
          <w:sz w:val="22"/>
        </w:rPr>
      </w:pPr>
      <w:r>
        <w:rPr>
          <w:rFonts w:hint="eastAsia" w:ascii="微软雅黑" w:hAnsi="微软雅黑" w:eastAsia="微软雅黑" w:cs="微软雅黑"/>
          <w:sz w:val="22"/>
        </w:rPr>
        <w:t>投标人（盖章）：</w:t>
      </w:r>
    </w:p>
    <w:p w14:paraId="329CCEC9">
      <w:pPr>
        <w:pStyle w:val="5"/>
        <w:widowControl/>
        <w:spacing w:line="360" w:lineRule="auto"/>
        <w:jc w:val="left"/>
        <w:rPr>
          <w:rFonts w:ascii="Arial" w:hAnsi="Arial" w:cs="Arial"/>
          <w:b/>
          <w:sz w:val="22"/>
        </w:rPr>
      </w:pPr>
      <w:r>
        <w:rPr>
          <w:rFonts w:hint="eastAsia" w:ascii="微软雅黑" w:hAnsi="微软雅黑" w:eastAsia="微软雅黑" w:cs="微软雅黑"/>
          <w:sz w:val="22"/>
        </w:rPr>
        <w:t>日</w:t>
      </w:r>
      <w:r>
        <w:rPr>
          <w:rFonts w:ascii="Arial" w:hAnsi="Arial" w:cs="Arial"/>
          <w:sz w:val="22"/>
        </w:rPr>
        <w:t xml:space="preserve">  </w:t>
      </w:r>
      <w:r>
        <w:rPr>
          <w:rFonts w:hint="eastAsia" w:ascii="微软雅黑" w:hAnsi="微软雅黑" w:eastAsia="微软雅黑" w:cs="微软雅黑"/>
          <w:sz w:val="22"/>
        </w:rPr>
        <w:t>期：</w:t>
      </w:r>
    </w:p>
    <w:p w14:paraId="73476772">
      <w:pPr>
        <w:pStyle w:val="2"/>
        <w:rPr>
          <w:rFonts w:eastAsiaTheme="minorEastAsia"/>
        </w:rPr>
      </w:pPr>
    </w:p>
    <w:p w14:paraId="7E7088F8">
      <w:pPr>
        <w:pStyle w:val="2"/>
        <w:rPr>
          <w:rFonts w:eastAsiaTheme="minorEastAsia"/>
        </w:rPr>
      </w:pPr>
    </w:p>
    <w:p w14:paraId="202DC517">
      <w:pPr>
        <w:pStyle w:val="3"/>
        <w:jc w:val="center"/>
      </w:pPr>
      <w:bookmarkStart w:id="22" w:name="_Toc225926105"/>
      <w:r>
        <w:rPr>
          <w:rFonts w:hint="eastAsia"/>
        </w:rPr>
        <w:t>六、资格证明文件</w:t>
      </w:r>
      <w:bookmarkEnd w:id="22"/>
    </w:p>
    <w:p w14:paraId="63CB42CB">
      <w:pPr>
        <w:pStyle w:val="4"/>
      </w:pPr>
      <w:bookmarkStart w:id="23" w:name="_Toc225926106"/>
      <w:r>
        <w:rPr>
          <w:rFonts w:hint="eastAsia"/>
        </w:rPr>
        <w:t>（一）、营业执照（有变更的需附工商变更函）、特定行业资质证明</w:t>
      </w:r>
      <w:bookmarkEnd w:id="23"/>
    </w:p>
    <w:p w14:paraId="0FE87DF8">
      <w:pPr>
        <w:pStyle w:val="5"/>
        <w:spacing w:after="0" w:line="400" w:lineRule="exact"/>
        <w:ind w:left="0"/>
        <w:jc w:val="center"/>
        <w:rPr>
          <w:rFonts w:ascii="宋体" w:hAnsi="宋体" w:eastAsia="宋体" w:cs="宋体"/>
          <w:bCs/>
          <w:szCs w:val="21"/>
        </w:rPr>
      </w:pPr>
      <w:r>
        <w:rPr>
          <w:rFonts w:hint="eastAsia" w:ascii="宋体" w:hAnsi="宋体" w:eastAsia="宋体" w:cs="宋体"/>
          <w:bCs/>
          <w:szCs w:val="21"/>
        </w:rPr>
        <w:t>（复印件并加盖公章）</w:t>
      </w:r>
    </w:p>
    <w:p w14:paraId="1BC3554F">
      <w:pPr>
        <w:pStyle w:val="6"/>
      </w:pPr>
    </w:p>
    <w:p w14:paraId="05700553">
      <w:pPr>
        <w:pStyle w:val="6"/>
      </w:pPr>
    </w:p>
    <w:p w14:paraId="61B8FAAF">
      <w:pPr>
        <w:pStyle w:val="6"/>
      </w:pPr>
    </w:p>
    <w:p w14:paraId="1A3BD3A7">
      <w:pPr>
        <w:pStyle w:val="6"/>
      </w:pPr>
    </w:p>
    <w:p w14:paraId="3FA7BCE0">
      <w:pPr>
        <w:pStyle w:val="6"/>
      </w:pPr>
    </w:p>
    <w:p w14:paraId="717856FE">
      <w:pPr>
        <w:pStyle w:val="6"/>
      </w:pPr>
    </w:p>
    <w:p w14:paraId="270312BA">
      <w:pPr>
        <w:pStyle w:val="6"/>
      </w:pPr>
    </w:p>
    <w:p w14:paraId="57D48788">
      <w:pPr>
        <w:pStyle w:val="6"/>
      </w:pPr>
    </w:p>
    <w:p w14:paraId="7CDB0064">
      <w:pPr>
        <w:pStyle w:val="6"/>
      </w:pPr>
    </w:p>
    <w:p w14:paraId="501FFC53">
      <w:pPr>
        <w:pStyle w:val="6"/>
      </w:pPr>
    </w:p>
    <w:p w14:paraId="4163A049">
      <w:pPr>
        <w:pStyle w:val="6"/>
      </w:pPr>
    </w:p>
    <w:p w14:paraId="403E8FA5">
      <w:pPr>
        <w:pStyle w:val="6"/>
      </w:pPr>
    </w:p>
    <w:p w14:paraId="5C46447C">
      <w:pPr>
        <w:pStyle w:val="6"/>
      </w:pPr>
    </w:p>
    <w:p w14:paraId="2FCBAA73">
      <w:pPr>
        <w:pStyle w:val="6"/>
      </w:pPr>
    </w:p>
    <w:p w14:paraId="215C0AF5">
      <w:pPr>
        <w:pStyle w:val="6"/>
      </w:pPr>
    </w:p>
    <w:p w14:paraId="6FDE750A">
      <w:pPr>
        <w:pStyle w:val="6"/>
      </w:pPr>
    </w:p>
    <w:p w14:paraId="6F7ECFB7">
      <w:pPr>
        <w:pStyle w:val="6"/>
      </w:pPr>
    </w:p>
    <w:p w14:paraId="12BAB454">
      <w:pPr>
        <w:pStyle w:val="6"/>
      </w:pPr>
    </w:p>
    <w:p w14:paraId="0BED385D">
      <w:pPr>
        <w:pStyle w:val="6"/>
      </w:pPr>
    </w:p>
    <w:p w14:paraId="2EA3559E">
      <w:pPr>
        <w:pStyle w:val="6"/>
      </w:pPr>
    </w:p>
    <w:p w14:paraId="0138CB49">
      <w:pPr>
        <w:pStyle w:val="6"/>
      </w:pPr>
    </w:p>
    <w:p w14:paraId="4E5D57B4">
      <w:pPr>
        <w:pStyle w:val="6"/>
      </w:pPr>
    </w:p>
    <w:p w14:paraId="3E26BF4B">
      <w:pPr>
        <w:pStyle w:val="6"/>
      </w:pPr>
    </w:p>
    <w:p w14:paraId="6C258CA1">
      <w:pPr>
        <w:pStyle w:val="6"/>
      </w:pPr>
    </w:p>
    <w:p w14:paraId="108B606E">
      <w:pPr>
        <w:pStyle w:val="6"/>
      </w:pPr>
    </w:p>
    <w:p w14:paraId="4DF1827F">
      <w:pPr>
        <w:pStyle w:val="6"/>
      </w:pPr>
    </w:p>
    <w:p w14:paraId="2E9259D2">
      <w:pPr>
        <w:pStyle w:val="6"/>
      </w:pPr>
    </w:p>
    <w:p w14:paraId="118173D6">
      <w:pPr>
        <w:pStyle w:val="6"/>
      </w:pPr>
    </w:p>
    <w:p w14:paraId="3EC4BF22">
      <w:pPr>
        <w:pStyle w:val="6"/>
      </w:pPr>
    </w:p>
    <w:p w14:paraId="26C2764D">
      <w:pPr>
        <w:pStyle w:val="6"/>
      </w:pPr>
    </w:p>
    <w:p w14:paraId="171A0D31">
      <w:pPr>
        <w:pStyle w:val="6"/>
      </w:pPr>
    </w:p>
    <w:p w14:paraId="7EDA94C5">
      <w:pPr>
        <w:pStyle w:val="6"/>
      </w:pPr>
    </w:p>
    <w:p w14:paraId="2D17A982">
      <w:pPr>
        <w:pStyle w:val="6"/>
      </w:pPr>
    </w:p>
    <w:p w14:paraId="33C009A8">
      <w:pPr>
        <w:pStyle w:val="6"/>
      </w:pPr>
    </w:p>
    <w:p w14:paraId="3C59FB2B">
      <w:pPr>
        <w:pStyle w:val="6"/>
      </w:pPr>
    </w:p>
    <w:p w14:paraId="61AE2FC4">
      <w:pPr>
        <w:pStyle w:val="6"/>
      </w:pPr>
    </w:p>
    <w:p w14:paraId="1AD80215">
      <w:pPr>
        <w:pStyle w:val="6"/>
      </w:pPr>
    </w:p>
    <w:p w14:paraId="574FAB22">
      <w:pPr>
        <w:pStyle w:val="6"/>
      </w:pPr>
    </w:p>
    <w:p w14:paraId="413F8455">
      <w:pPr>
        <w:pStyle w:val="4"/>
      </w:pPr>
      <w:bookmarkStart w:id="24" w:name="_Toc225926107"/>
      <w:r>
        <w:rPr>
          <w:rFonts w:hint="eastAsia"/>
        </w:rPr>
        <w:t>（二）、信用中国（</w:t>
      </w:r>
      <w:r>
        <w:t>www.creditchina.gov.cn</w:t>
      </w:r>
      <w:r>
        <w:rPr>
          <w:rFonts w:hint="eastAsia"/>
        </w:rPr>
        <w:t>）查询截图（只需提供“公共信用信息概览”页）</w:t>
      </w:r>
      <w:bookmarkEnd w:id="24"/>
    </w:p>
    <w:p w14:paraId="5805494E">
      <w:pPr>
        <w:pStyle w:val="6"/>
      </w:pPr>
    </w:p>
    <w:p w14:paraId="10DB6AA7">
      <w:pPr>
        <w:pStyle w:val="6"/>
      </w:pPr>
    </w:p>
    <w:p w14:paraId="62CB3384">
      <w:pPr>
        <w:pStyle w:val="6"/>
      </w:pPr>
    </w:p>
    <w:p w14:paraId="7165A22F">
      <w:pPr>
        <w:pStyle w:val="6"/>
      </w:pPr>
    </w:p>
    <w:p w14:paraId="566574C8">
      <w:pPr>
        <w:pStyle w:val="6"/>
      </w:pPr>
    </w:p>
    <w:p w14:paraId="212E2962">
      <w:pPr>
        <w:pStyle w:val="6"/>
      </w:pPr>
    </w:p>
    <w:p w14:paraId="65353B1B">
      <w:pPr>
        <w:pStyle w:val="5"/>
        <w:topLinePunct/>
        <w:spacing w:after="0" w:line="400" w:lineRule="exact"/>
        <w:ind w:left="0"/>
        <w:jc w:val="center"/>
        <w:rPr>
          <w:rFonts w:ascii="宋体" w:hAnsi="宋体" w:eastAsia="宋体" w:cs="宋体"/>
          <w:bCs/>
          <w:szCs w:val="21"/>
        </w:rPr>
      </w:pPr>
    </w:p>
    <w:p w14:paraId="697012AA">
      <w:pPr>
        <w:pStyle w:val="6"/>
      </w:pPr>
    </w:p>
    <w:p w14:paraId="1E8452EB">
      <w:pPr>
        <w:pStyle w:val="6"/>
      </w:pPr>
    </w:p>
    <w:p w14:paraId="6E43C90B">
      <w:pPr>
        <w:pStyle w:val="6"/>
      </w:pPr>
    </w:p>
    <w:p w14:paraId="2EB49737">
      <w:pPr>
        <w:pStyle w:val="6"/>
      </w:pPr>
    </w:p>
    <w:p w14:paraId="37270645">
      <w:pPr>
        <w:pStyle w:val="6"/>
      </w:pPr>
    </w:p>
    <w:p w14:paraId="79832AD3">
      <w:pPr>
        <w:pStyle w:val="6"/>
      </w:pPr>
    </w:p>
    <w:p w14:paraId="2A0F2EC3">
      <w:pPr>
        <w:pStyle w:val="6"/>
      </w:pPr>
    </w:p>
    <w:p w14:paraId="40C0DDA4">
      <w:pPr>
        <w:pStyle w:val="6"/>
      </w:pPr>
    </w:p>
    <w:p w14:paraId="2085FA8F">
      <w:pPr>
        <w:pStyle w:val="6"/>
      </w:pPr>
    </w:p>
    <w:p w14:paraId="018DFE5E">
      <w:pPr>
        <w:pStyle w:val="6"/>
      </w:pPr>
    </w:p>
    <w:p w14:paraId="7B6DADAB">
      <w:pPr>
        <w:pStyle w:val="6"/>
      </w:pPr>
    </w:p>
    <w:p w14:paraId="26A64EB2">
      <w:pPr>
        <w:pStyle w:val="6"/>
      </w:pPr>
    </w:p>
    <w:p w14:paraId="282A36CE">
      <w:pPr>
        <w:pStyle w:val="6"/>
      </w:pPr>
    </w:p>
    <w:p w14:paraId="71ABFB6D">
      <w:pPr>
        <w:pStyle w:val="6"/>
      </w:pPr>
    </w:p>
    <w:p w14:paraId="4ADA1477">
      <w:pPr>
        <w:pStyle w:val="6"/>
      </w:pPr>
    </w:p>
    <w:p w14:paraId="3327627E">
      <w:pPr>
        <w:pStyle w:val="6"/>
      </w:pPr>
    </w:p>
    <w:p w14:paraId="02D0A675">
      <w:pPr>
        <w:pStyle w:val="6"/>
      </w:pPr>
    </w:p>
    <w:p w14:paraId="0D362984">
      <w:pPr>
        <w:pStyle w:val="6"/>
      </w:pPr>
    </w:p>
    <w:p w14:paraId="3AEE8E05">
      <w:pPr>
        <w:pStyle w:val="6"/>
      </w:pPr>
    </w:p>
    <w:p w14:paraId="4BBBFD03">
      <w:pPr>
        <w:pStyle w:val="6"/>
      </w:pPr>
    </w:p>
    <w:p w14:paraId="6A904A10">
      <w:pPr>
        <w:pStyle w:val="6"/>
      </w:pPr>
    </w:p>
    <w:p w14:paraId="1F28E4F9">
      <w:pPr>
        <w:pStyle w:val="6"/>
      </w:pPr>
    </w:p>
    <w:p w14:paraId="30E887B3">
      <w:pPr>
        <w:pStyle w:val="6"/>
      </w:pPr>
    </w:p>
    <w:p w14:paraId="235D3F5D">
      <w:pPr>
        <w:pStyle w:val="6"/>
      </w:pPr>
    </w:p>
    <w:p w14:paraId="0602BAC1">
      <w:pPr>
        <w:pStyle w:val="6"/>
      </w:pPr>
    </w:p>
    <w:p w14:paraId="2A1E2AD6">
      <w:pPr>
        <w:pStyle w:val="6"/>
      </w:pPr>
    </w:p>
    <w:p w14:paraId="50E24BFE">
      <w:pPr>
        <w:pStyle w:val="6"/>
      </w:pPr>
    </w:p>
    <w:p w14:paraId="130792D5">
      <w:pPr>
        <w:pStyle w:val="6"/>
      </w:pPr>
    </w:p>
    <w:p w14:paraId="0F8CEB7E">
      <w:pPr>
        <w:pStyle w:val="6"/>
      </w:pPr>
    </w:p>
    <w:p w14:paraId="3AFBFF79">
      <w:pPr>
        <w:pStyle w:val="6"/>
      </w:pPr>
    </w:p>
    <w:p w14:paraId="29BE95F1">
      <w:pPr>
        <w:pStyle w:val="6"/>
      </w:pPr>
    </w:p>
    <w:p w14:paraId="60F24286">
      <w:pPr>
        <w:pStyle w:val="6"/>
      </w:pPr>
    </w:p>
    <w:p w14:paraId="11DC36A9">
      <w:pPr>
        <w:pStyle w:val="6"/>
      </w:pPr>
    </w:p>
    <w:p w14:paraId="0410A95F">
      <w:pPr>
        <w:pStyle w:val="6"/>
      </w:pPr>
    </w:p>
    <w:p w14:paraId="0A37E99A">
      <w:pPr>
        <w:pStyle w:val="6"/>
      </w:pPr>
    </w:p>
    <w:p w14:paraId="68FECF02">
      <w:pPr>
        <w:pStyle w:val="6"/>
      </w:pPr>
    </w:p>
    <w:p w14:paraId="6858DD52">
      <w:pPr>
        <w:pStyle w:val="4"/>
      </w:pPr>
      <w:bookmarkStart w:id="25" w:name="_Toc225926108"/>
      <w:r>
        <w:rPr>
          <w:rFonts w:hint="eastAsia"/>
        </w:rPr>
        <w:t>（三）、中国执行信息公开网（</w:t>
      </w:r>
      <w:r>
        <w:t>zxgk.court.gov.cn/zhzxgk</w:t>
      </w:r>
      <w:r>
        <w:rPr>
          <w:rFonts w:hint="eastAsia"/>
        </w:rPr>
        <w:t>）提供公司名称及法定代表人各一份查询截图</w:t>
      </w:r>
      <w:bookmarkEnd w:id="25"/>
    </w:p>
    <w:p w14:paraId="1D300E17">
      <w:pPr>
        <w:pStyle w:val="6"/>
      </w:pPr>
    </w:p>
    <w:p w14:paraId="2E98D508">
      <w:pPr>
        <w:pStyle w:val="6"/>
      </w:pPr>
    </w:p>
    <w:p w14:paraId="5A8892DA">
      <w:pPr>
        <w:pStyle w:val="6"/>
      </w:pPr>
    </w:p>
    <w:p w14:paraId="22EE0827">
      <w:pPr>
        <w:pStyle w:val="2"/>
      </w:pPr>
      <w:r>
        <w:br w:type="page"/>
      </w:r>
    </w:p>
    <w:p w14:paraId="54447C1C">
      <w:pPr>
        <w:pStyle w:val="3"/>
        <w:jc w:val="center"/>
      </w:pPr>
      <w:bookmarkStart w:id="26" w:name="_Toc225926109"/>
      <w:r>
        <w:rPr>
          <w:rFonts w:hint="eastAsia"/>
        </w:rPr>
        <w:t>七、报价单</w:t>
      </w:r>
      <w:bookmarkEnd w:id="26"/>
    </w:p>
    <w:p w14:paraId="625A2366">
      <w:pPr>
        <w:pStyle w:val="5"/>
        <w:topLinePunct/>
        <w:spacing w:line="400" w:lineRule="exact"/>
        <w:rPr>
          <w:rFonts w:ascii="宋体" w:hAnsi="宋体" w:eastAsia="宋体" w:cs="宋体"/>
          <w:szCs w:val="21"/>
        </w:rPr>
      </w:pPr>
    </w:p>
    <w:p w14:paraId="370CE91B">
      <w:pPr>
        <w:pStyle w:val="5"/>
        <w:topLinePunct/>
        <w:spacing w:line="400" w:lineRule="exact"/>
        <w:ind w:hanging="420" w:hangingChars="200"/>
        <w:rPr>
          <w:rFonts w:ascii="宋体" w:hAnsi="宋体" w:eastAsia="宋体" w:cs="宋体"/>
          <w:szCs w:val="21"/>
          <w:u w:val="single"/>
        </w:rPr>
      </w:pPr>
      <w:r>
        <w:rPr>
          <w:rFonts w:hint="eastAsia" w:ascii="宋体" w:hAnsi="宋体" w:eastAsia="宋体" w:cs="宋体"/>
          <w:szCs w:val="21"/>
        </w:rPr>
        <w:t xml:space="preserve">项目名称：                                 </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9"/>
        <w:gridCol w:w="6198"/>
      </w:tblGrid>
      <w:tr w14:paraId="64EA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61" w:type="pct"/>
            <w:tcBorders>
              <w:top w:val="single" w:color="auto" w:sz="4" w:space="0"/>
              <w:left w:val="single" w:color="auto" w:sz="4" w:space="0"/>
              <w:bottom w:val="single" w:color="auto" w:sz="4" w:space="0"/>
              <w:right w:val="single" w:color="auto" w:sz="4" w:space="0"/>
            </w:tcBorders>
            <w:vAlign w:val="center"/>
          </w:tcPr>
          <w:p w14:paraId="05577D9D">
            <w:pPr>
              <w:pStyle w:val="5"/>
              <w:topLinePunct/>
              <w:spacing w:after="0" w:line="340" w:lineRule="exact"/>
              <w:ind w:firstLine="210" w:firstLineChars="100"/>
              <w:rPr>
                <w:rFonts w:ascii="宋体" w:hAnsi="宋体" w:eastAsia="宋体" w:cs="宋体"/>
                <w:szCs w:val="21"/>
              </w:rPr>
            </w:pPr>
            <w:r>
              <w:rPr>
                <w:rFonts w:hint="eastAsia" w:ascii="宋体" w:hAnsi="宋体" w:eastAsia="宋体" w:cs="宋体"/>
                <w:szCs w:val="21"/>
              </w:rPr>
              <w:t>项目名称</w:t>
            </w:r>
          </w:p>
        </w:tc>
        <w:tc>
          <w:tcPr>
            <w:tcW w:w="3638" w:type="pct"/>
            <w:tcBorders>
              <w:top w:val="single" w:color="auto" w:sz="4" w:space="0"/>
              <w:left w:val="single" w:color="auto" w:sz="4" w:space="0"/>
              <w:bottom w:val="single" w:color="auto" w:sz="4" w:space="0"/>
              <w:right w:val="single" w:color="auto" w:sz="4" w:space="0"/>
            </w:tcBorders>
            <w:vAlign w:val="center"/>
          </w:tcPr>
          <w:p w14:paraId="087AAA7C">
            <w:pPr>
              <w:pStyle w:val="5"/>
              <w:topLinePunct/>
              <w:spacing w:line="340" w:lineRule="exact"/>
              <w:jc w:val="center"/>
              <w:rPr>
                <w:rFonts w:ascii="宋体" w:hAnsi="宋体" w:eastAsia="宋体" w:cs="宋体"/>
                <w:szCs w:val="21"/>
              </w:rPr>
            </w:pPr>
          </w:p>
        </w:tc>
      </w:tr>
      <w:tr w14:paraId="468B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1" w:type="pct"/>
            <w:tcBorders>
              <w:top w:val="single" w:color="auto" w:sz="4" w:space="0"/>
              <w:left w:val="single" w:color="auto" w:sz="4" w:space="0"/>
              <w:bottom w:val="single" w:color="auto" w:sz="4" w:space="0"/>
              <w:right w:val="single" w:color="auto" w:sz="4" w:space="0"/>
            </w:tcBorders>
            <w:vAlign w:val="center"/>
          </w:tcPr>
          <w:p w14:paraId="26281D90">
            <w:pPr>
              <w:pStyle w:val="5"/>
              <w:topLinePunct/>
              <w:spacing w:after="0" w:line="340" w:lineRule="exact"/>
              <w:ind w:left="0"/>
              <w:jc w:val="center"/>
              <w:rPr>
                <w:rFonts w:ascii="宋体" w:hAnsi="宋体" w:eastAsia="宋体" w:cs="宋体"/>
                <w:szCs w:val="21"/>
              </w:rPr>
            </w:pPr>
            <w:r>
              <w:rPr>
                <w:rFonts w:hint="eastAsia" w:ascii="宋体" w:hAnsi="宋体" w:eastAsia="宋体" w:cs="宋体"/>
                <w:szCs w:val="21"/>
              </w:rPr>
              <w:t>投标报价</w:t>
            </w:r>
          </w:p>
        </w:tc>
        <w:tc>
          <w:tcPr>
            <w:tcW w:w="3638" w:type="pct"/>
            <w:tcBorders>
              <w:top w:val="single" w:color="auto" w:sz="4" w:space="0"/>
              <w:left w:val="single" w:color="auto" w:sz="4" w:space="0"/>
              <w:bottom w:val="single" w:color="auto" w:sz="4" w:space="0"/>
              <w:right w:val="single" w:color="auto" w:sz="4" w:space="0"/>
            </w:tcBorders>
            <w:vAlign w:val="center"/>
          </w:tcPr>
          <w:p w14:paraId="6C02E803">
            <w:pPr>
              <w:pStyle w:val="5"/>
              <w:topLinePunct/>
              <w:spacing w:line="340" w:lineRule="exact"/>
              <w:jc w:val="center"/>
              <w:rPr>
                <w:rFonts w:ascii="宋体" w:hAnsi="宋体" w:eastAsia="宋体" w:cs="宋体"/>
                <w:szCs w:val="21"/>
              </w:rPr>
            </w:pPr>
          </w:p>
        </w:tc>
      </w:tr>
    </w:tbl>
    <w:p w14:paraId="32403E67">
      <w:pPr>
        <w:pStyle w:val="5"/>
        <w:topLinePunct/>
        <w:spacing w:line="400" w:lineRule="exact"/>
        <w:rPr>
          <w:rFonts w:ascii="宋体" w:hAnsi="宋体" w:eastAsia="宋体" w:cs="宋体"/>
          <w:szCs w:val="21"/>
        </w:rPr>
      </w:pPr>
    </w:p>
    <w:p w14:paraId="65A6D626">
      <w:pPr>
        <w:pStyle w:val="5"/>
        <w:topLinePunct/>
        <w:spacing w:line="400" w:lineRule="exact"/>
        <w:rPr>
          <w:rFonts w:ascii="宋体" w:hAnsi="宋体" w:eastAsia="宋体" w:cs="宋体"/>
          <w:szCs w:val="21"/>
        </w:rPr>
      </w:pPr>
      <w:r>
        <w:rPr>
          <w:rFonts w:hint="eastAsia" w:ascii="宋体" w:hAnsi="宋体" w:eastAsia="宋体" w:cs="宋体"/>
          <w:szCs w:val="21"/>
        </w:rPr>
        <w:t>供应商单位（盖公章）：</w:t>
      </w:r>
    </w:p>
    <w:p w14:paraId="4C725CC0">
      <w:pPr>
        <w:pStyle w:val="5"/>
        <w:topLinePunct/>
        <w:spacing w:line="400" w:lineRule="exact"/>
        <w:rPr>
          <w:rFonts w:ascii="宋体" w:hAnsi="宋体" w:eastAsia="宋体" w:cs="宋体"/>
          <w:szCs w:val="21"/>
        </w:rPr>
      </w:pPr>
      <w:r>
        <w:rPr>
          <w:rFonts w:hint="eastAsia" w:ascii="宋体" w:hAnsi="宋体" w:eastAsia="宋体" w:cs="宋体"/>
          <w:szCs w:val="21"/>
        </w:rPr>
        <w:t>法定代表人或被授权代表人（签字）：</w:t>
      </w:r>
    </w:p>
    <w:p w14:paraId="5A5D0FA2">
      <w:pPr>
        <w:pStyle w:val="5"/>
        <w:topLinePunct/>
        <w:spacing w:line="400" w:lineRule="exact"/>
        <w:rPr>
          <w:rFonts w:ascii="宋体" w:hAnsi="宋体" w:eastAsia="宋体" w:cs="宋体"/>
          <w:szCs w:val="21"/>
        </w:rPr>
      </w:pPr>
      <w:r>
        <w:rPr>
          <w:rFonts w:hint="eastAsia" w:ascii="宋体" w:hAnsi="宋体" w:eastAsia="宋体" w:cs="宋体"/>
          <w:szCs w:val="21"/>
        </w:rPr>
        <w:t>日      期：</w:t>
      </w:r>
    </w:p>
    <w:p w14:paraId="7E249063">
      <w:pPr>
        <w:pStyle w:val="6"/>
      </w:pPr>
    </w:p>
    <w:p w14:paraId="35BC990A">
      <w:pPr>
        <w:pStyle w:val="5"/>
        <w:topLinePunct/>
        <w:spacing w:after="0" w:line="400" w:lineRule="exact"/>
        <w:ind w:left="0"/>
        <w:jc w:val="center"/>
        <w:rPr>
          <w:rFonts w:ascii="宋体" w:hAnsi="宋体" w:eastAsia="宋体" w:cs="宋体"/>
          <w:bCs/>
          <w:szCs w:val="21"/>
        </w:rPr>
      </w:pPr>
    </w:p>
    <w:p w14:paraId="1AAF0F44">
      <w:pPr>
        <w:pStyle w:val="2"/>
        <w:rPr>
          <w:rFonts w:eastAsiaTheme="minorEastAsia"/>
        </w:rPr>
      </w:pPr>
    </w:p>
    <w:p w14:paraId="40036686">
      <w:pPr>
        <w:pStyle w:val="2"/>
      </w:pPr>
      <w:r>
        <w:br w:type="page"/>
      </w:r>
    </w:p>
    <w:p w14:paraId="0C646F2D">
      <w:pPr>
        <w:pStyle w:val="3"/>
        <w:pageBreakBefore/>
      </w:pPr>
      <w:bookmarkStart w:id="27" w:name="_Toc225926110"/>
      <w:r>
        <w:rPr>
          <w:rFonts w:hint="eastAsia"/>
        </w:rPr>
        <w:t>八、服务方案</w:t>
      </w:r>
      <w:bookmarkEnd w:id="27"/>
    </w:p>
    <w:p w14:paraId="18506DA2">
      <w:pPr>
        <w:pStyle w:val="3"/>
        <w:pageBreakBefore/>
      </w:pPr>
      <w:bookmarkStart w:id="28" w:name="_Toc225926111"/>
      <w:r>
        <w:rPr>
          <w:rFonts w:hint="eastAsia"/>
        </w:rPr>
        <w:t>九、投标人认为需要提供的其他资料</w:t>
      </w:r>
      <w:bookmarkEnd w:id="2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宋体;SimSun">
    <w:altName w:val="Calibri"/>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D6917"/>
    <w:multiLevelType w:val="multilevel"/>
    <w:tmpl w:val="480D6917"/>
    <w:lvl w:ilvl="0" w:tentative="0">
      <w:start w:val="1"/>
      <w:numFmt w:val="decimal"/>
      <w:lvlText w:val="%1、"/>
      <w:lvlJc w:val="left"/>
      <w:pPr>
        <w:tabs>
          <w:tab w:val="left" w:pos="840"/>
        </w:tabs>
        <w:ind w:left="840" w:hanging="360"/>
      </w:pPr>
      <w:rPr>
        <w:color w:val="000000"/>
        <w:sz w:val="24"/>
        <w:szCs w:val="24"/>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D91"/>
    <w:rsid w:val="00026F0D"/>
    <w:rsid w:val="00271271"/>
    <w:rsid w:val="00274C16"/>
    <w:rsid w:val="00364CE3"/>
    <w:rsid w:val="003B50BF"/>
    <w:rsid w:val="003C403F"/>
    <w:rsid w:val="003D5654"/>
    <w:rsid w:val="00447578"/>
    <w:rsid w:val="005D3D91"/>
    <w:rsid w:val="00713A26"/>
    <w:rsid w:val="007A6590"/>
    <w:rsid w:val="007F2DB8"/>
    <w:rsid w:val="008500C2"/>
    <w:rsid w:val="009529FC"/>
    <w:rsid w:val="00975989"/>
    <w:rsid w:val="009819F8"/>
    <w:rsid w:val="009A3A74"/>
    <w:rsid w:val="009C0DBE"/>
    <w:rsid w:val="00A4489E"/>
    <w:rsid w:val="00A53ABD"/>
    <w:rsid w:val="00B01BDC"/>
    <w:rsid w:val="00BA3F41"/>
    <w:rsid w:val="00C0457A"/>
    <w:rsid w:val="00CA18EE"/>
    <w:rsid w:val="00D12B6F"/>
    <w:rsid w:val="00DC1251"/>
    <w:rsid w:val="00DF3B68"/>
    <w:rsid w:val="00E85F6B"/>
    <w:rsid w:val="00EF6265"/>
    <w:rsid w:val="00F325C9"/>
    <w:rsid w:val="6A14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SimSun" w:cs="Times New Roman"/>
      <w:kern w:val="2"/>
      <w:sz w:val="21"/>
      <w:szCs w:val="22"/>
      <w:lang w:val="en-US" w:eastAsia="zh-CN" w:bidi="ar-SA"/>
    </w:rPr>
  </w:style>
  <w:style w:type="paragraph" w:styleId="3">
    <w:name w:val="heading 1"/>
    <w:basedOn w:val="1"/>
    <w:next w:val="1"/>
    <w:link w:val="16"/>
    <w:qFormat/>
    <w:uiPriority w:val="9"/>
    <w:pPr>
      <w:keepNext/>
      <w:keepLines/>
      <w:spacing w:before="340" w:after="330" w:line="360" w:lineRule="auto"/>
      <w:outlineLvl w:val="0"/>
    </w:pPr>
    <w:rPr>
      <w:rFonts w:eastAsia="宋体"/>
      <w:b/>
      <w:bCs/>
      <w:kern w:val="44"/>
      <w:sz w:val="28"/>
      <w:szCs w:val="44"/>
    </w:rPr>
  </w:style>
  <w:style w:type="paragraph" w:styleId="4">
    <w:name w:val="heading 2"/>
    <w:basedOn w:val="1"/>
    <w:next w:val="1"/>
    <w:link w:val="22"/>
    <w:autoRedefine/>
    <w:unhideWhenUsed/>
    <w:qFormat/>
    <w:uiPriority w:val="9"/>
    <w:pPr>
      <w:keepNext/>
      <w:keepLines/>
      <w:spacing w:before="260" w:after="260" w:line="416" w:lineRule="auto"/>
      <w:outlineLvl w:val="1"/>
    </w:pPr>
    <w:rPr>
      <w:rFonts w:eastAsia="宋体" w:asciiTheme="majorHAnsi" w:hAnsiTheme="majorHAnsi" w:cstheme="majorBidi"/>
      <w:b/>
      <w:bCs/>
      <w:sz w:val="28"/>
      <w:szCs w:val="32"/>
    </w:rPr>
  </w:style>
  <w:style w:type="character" w:default="1" w:styleId="13">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link w:val="20"/>
    <w:unhideWhenUsed/>
    <w:uiPriority w:val="99"/>
    <w:pPr>
      <w:spacing w:after="120"/>
    </w:pPr>
  </w:style>
  <w:style w:type="paragraph" w:styleId="5">
    <w:name w:val="Body Text Indent"/>
    <w:basedOn w:val="1"/>
    <w:next w:val="6"/>
    <w:link w:val="19"/>
    <w:qFormat/>
    <w:uiPriority w:val="0"/>
    <w:pPr>
      <w:spacing w:after="120"/>
      <w:ind w:left="420"/>
    </w:pPr>
  </w:style>
  <w:style w:type="paragraph" w:styleId="6">
    <w:name w:val="envelope return"/>
    <w:basedOn w:val="1"/>
    <w:semiHidden/>
    <w:unhideWhenUsed/>
    <w:uiPriority w:val="99"/>
    <w:pPr>
      <w:snapToGrid w:val="0"/>
    </w:pPr>
    <w:rPr>
      <w:rFonts w:asciiTheme="majorHAnsi" w:hAnsiTheme="majorHAnsi" w:eastAsiaTheme="majorEastAsia" w:cstheme="majorBidi"/>
    </w:rPr>
  </w:style>
  <w:style w:type="paragraph" w:styleId="7">
    <w:name w:val="Plain Text"/>
    <w:basedOn w:val="1"/>
    <w:next w:val="1"/>
    <w:link w:val="21"/>
    <w:semiHidden/>
    <w:unhideWhenUsed/>
    <w:qFormat/>
    <w:uiPriority w:val="0"/>
    <w:pPr>
      <w:suppressAutoHyphens w:val="0"/>
      <w:spacing w:beforeLines="50" w:afterLines="50" w:line="400" w:lineRule="exact"/>
    </w:pPr>
    <w:rPr>
      <w:rFonts w:ascii="宋体" w:eastAsia="宋体"/>
      <w:szCs w:val="21"/>
    </w:rPr>
  </w:style>
  <w:style w:type="paragraph" w:styleId="8">
    <w:name w:val="footer"/>
    <w:basedOn w:val="1"/>
    <w:link w:val="18"/>
    <w:unhideWhenUsed/>
    <w:uiPriority w:val="99"/>
    <w:pPr>
      <w:tabs>
        <w:tab w:val="center" w:pos="4153"/>
        <w:tab w:val="right" w:pos="8306"/>
      </w:tabs>
      <w:snapToGrid w:val="0"/>
      <w:jc w:val="left"/>
    </w:pPr>
    <w:rPr>
      <w:sz w:val="18"/>
      <w:szCs w:val="18"/>
    </w:rPr>
  </w:style>
  <w:style w:type="paragraph" w:styleId="9">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uiPriority w:val="39"/>
  </w:style>
  <w:style w:type="paragraph" w:styleId="11">
    <w:name w:val="toc 2"/>
    <w:basedOn w:val="1"/>
    <w:next w:val="1"/>
    <w:autoRedefine/>
    <w:unhideWhenUsed/>
    <w:uiPriority w:val="39"/>
    <w:pPr>
      <w:ind w:left="420" w:leftChars="200"/>
    </w:pPr>
  </w:style>
  <w:style w:type="character" w:styleId="14">
    <w:name w:val="FollowedHyperlink"/>
    <w:basedOn w:val="13"/>
    <w:semiHidden/>
    <w:unhideWhenUsed/>
    <w:uiPriority w:val="99"/>
    <w:rPr>
      <w:color w:val="954F72" w:themeColor="followedHyperlink"/>
      <w:u w:val="single"/>
      <w14:textFill>
        <w14:solidFill>
          <w14:schemeClr w14:val="folHlink"/>
        </w14:solidFill>
      </w14:textFill>
    </w:rPr>
  </w:style>
  <w:style w:type="character" w:styleId="15">
    <w:name w:val="Hyperlink"/>
    <w:basedOn w:val="13"/>
    <w:unhideWhenUsed/>
    <w:uiPriority w:val="99"/>
    <w:rPr>
      <w:color w:val="0000FF"/>
      <w:u w:val="single"/>
    </w:rPr>
  </w:style>
  <w:style w:type="character" w:customStyle="1" w:styleId="16">
    <w:name w:val="标题 1 字符"/>
    <w:basedOn w:val="13"/>
    <w:link w:val="3"/>
    <w:uiPriority w:val="9"/>
    <w:rPr>
      <w:rFonts w:ascii="Times New Roman" w:hAnsi="Times New Roman" w:eastAsia="宋体" w:cs="Times New Roman"/>
      <w:b/>
      <w:bCs/>
      <w:kern w:val="44"/>
      <w:sz w:val="28"/>
      <w:szCs w:val="44"/>
    </w:rPr>
  </w:style>
  <w:style w:type="character" w:customStyle="1" w:styleId="17">
    <w:name w:val="页眉 字符"/>
    <w:basedOn w:val="13"/>
    <w:link w:val="9"/>
    <w:uiPriority w:val="99"/>
    <w:rPr>
      <w:sz w:val="18"/>
      <w:szCs w:val="18"/>
    </w:rPr>
  </w:style>
  <w:style w:type="character" w:customStyle="1" w:styleId="18">
    <w:name w:val="页脚 字符"/>
    <w:basedOn w:val="13"/>
    <w:link w:val="8"/>
    <w:uiPriority w:val="99"/>
    <w:rPr>
      <w:sz w:val="18"/>
      <w:szCs w:val="18"/>
    </w:rPr>
  </w:style>
  <w:style w:type="character" w:customStyle="1" w:styleId="19">
    <w:name w:val="正文文本缩进 字符"/>
    <w:basedOn w:val="13"/>
    <w:link w:val="5"/>
    <w:uiPriority w:val="0"/>
    <w:rPr>
      <w:rFonts w:ascii="Times New Roman" w:hAnsi="Times New Roman" w:eastAsia="宋体;SimSun" w:cs="Times New Roman"/>
    </w:rPr>
  </w:style>
  <w:style w:type="character" w:customStyle="1" w:styleId="20">
    <w:name w:val="正文文本 字符"/>
    <w:basedOn w:val="13"/>
    <w:link w:val="2"/>
    <w:uiPriority w:val="99"/>
    <w:rPr>
      <w:rFonts w:ascii="Times New Roman" w:hAnsi="Times New Roman" w:eastAsia="宋体;SimSun" w:cs="Times New Roman"/>
    </w:rPr>
  </w:style>
  <w:style w:type="character" w:customStyle="1" w:styleId="21">
    <w:name w:val="纯文本 字符"/>
    <w:basedOn w:val="13"/>
    <w:link w:val="7"/>
    <w:semiHidden/>
    <w:qFormat/>
    <w:uiPriority w:val="0"/>
    <w:rPr>
      <w:rFonts w:ascii="宋体" w:hAnsi="Times New Roman" w:eastAsia="宋体" w:cs="Times New Roman"/>
      <w:szCs w:val="21"/>
    </w:rPr>
  </w:style>
  <w:style w:type="character" w:customStyle="1" w:styleId="22">
    <w:name w:val="标题 2 字符"/>
    <w:basedOn w:val="13"/>
    <w:link w:val="4"/>
    <w:uiPriority w:val="9"/>
    <w:rPr>
      <w:rFonts w:eastAsia="宋体" w:asciiTheme="majorHAnsi" w:hAnsiTheme="majorHAnsi" w:cstheme="majorBidi"/>
      <w:b/>
      <w:bCs/>
      <w:sz w:val="28"/>
      <w:szCs w:val="32"/>
    </w:rPr>
  </w:style>
  <w:style w:type="paragraph" w:customStyle="1" w:styleId="23">
    <w:name w:val="TOC Heading"/>
    <w:basedOn w:val="3"/>
    <w:next w:val="1"/>
    <w:unhideWhenUsed/>
    <w:qFormat/>
    <w:uiPriority w:val="39"/>
    <w:pPr>
      <w:widowControl/>
      <w:suppressAutoHyphens w:val="0"/>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6DF3A-B30C-4B81-B31B-6F490682B623}">
  <ds:schemaRefs/>
</ds:datastoreItem>
</file>

<file path=docProps/app.xml><?xml version="1.0" encoding="utf-8"?>
<Properties xmlns="http://schemas.openxmlformats.org/officeDocument/2006/extended-properties" xmlns:vt="http://schemas.openxmlformats.org/officeDocument/2006/docPropsVTypes">
  <Template>Normal</Template>
  <Pages>12</Pages>
  <Words>1947</Words>
  <Characters>2060</Characters>
  <Lines>26</Lines>
  <Paragraphs>7</Paragraphs>
  <TotalTime>16</TotalTime>
  <ScaleCrop>false</ScaleCrop>
  <LinksUpToDate>false</LinksUpToDate>
  <CharactersWithSpaces>2596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2025-07-17T04:33:00Z</dcterms:created>
  <dc:creator>Administrator</dc:creator>
  <cp:lastModifiedBy>黑色</cp:lastModifiedBy>
  <dcterms:modified xsi:type="dcterms:W3CDTF">2026-04-01T02:02:18Z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6C1544FE66A94EC789AD3097187C908D_13</vt:lpwstr>
  </property>
</Properties>
</file>